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4C" w:rsidRDefault="00E24FC0" w:rsidP="00E24FC0">
      <w:pPr>
        <w:spacing w:after="0"/>
        <w:rPr>
          <w:rFonts w:ascii="Arial" w:hAnsi="Arial" w:cs="Arial"/>
        </w:rPr>
      </w:pPr>
      <w:r>
        <w:rPr>
          <w:rFonts w:ascii="Arial" w:hAnsi="Arial" w:cs="Arial"/>
        </w:rPr>
        <w:t>Landratsamt Altötting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Altötting, 29.04.2024</w:t>
      </w:r>
    </w:p>
    <w:p w:rsidR="00E24FC0" w:rsidRDefault="00E24FC0" w:rsidP="00E24FC0">
      <w:pPr>
        <w:spacing w:after="0"/>
        <w:rPr>
          <w:rFonts w:ascii="Arial" w:hAnsi="Arial" w:cs="Arial"/>
        </w:rPr>
      </w:pPr>
      <w:proofErr w:type="spellStart"/>
      <w:r>
        <w:rPr>
          <w:rFonts w:ascii="Arial" w:hAnsi="Arial" w:cs="Arial"/>
        </w:rPr>
        <w:t>Az</w:t>
      </w:r>
      <w:proofErr w:type="spellEnd"/>
      <w:r>
        <w:rPr>
          <w:rFonts w:ascii="Arial" w:hAnsi="Arial" w:cs="Arial"/>
        </w:rPr>
        <w:t>: 641.1/10</w:t>
      </w:r>
    </w:p>
    <w:p w:rsidR="00E24FC0" w:rsidRDefault="00E24FC0" w:rsidP="00E24FC0">
      <w:pPr>
        <w:spacing w:after="0"/>
        <w:rPr>
          <w:rFonts w:ascii="Arial" w:hAnsi="Arial" w:cs="Arial"/>
        </w:rPr>
      </w:pPr>
    </w:p>
    <w:p w:rsidR="00E24FC0" w:rsidRDefault="00E24FC0" w:rsidP="00E24FC0">
      <w:pPr>
        <w:spacing w:after="0"/>
        <w:rPr>
          <w:rFonts w:ascii="Arial" w:hAnsi="Arial" w:cs="Arial"/>
        </w:rPr>
      </w:pPr>
    </w:p>
    <w:p w:rsidR="00E24FC0" w:rsidRPr="00E24FC0" w:rsidRDefault="00E24FC0" w:rsidP="00E24FC0">
      <w:pPr>
        <w:spacing w:after="0"/>
        <w:rPr>
          <w:rFonts w:ascii="Arial" w:hAnsi="Arial" w:cs="Arial"/>
          <w:b/>
        </w:rPr>
      </w:pPr>
      <w:r w:rsidRPr="00E24FC0">
        <w:rPr>
          <w:rFonts w:ascii="Arial" w:hAnsi="Arial" w:cs="Arial"/>
          <w:b/>
        </w:rPr>
        <w:t>Vollzug der Wassergesetze und der Naturschutzgesetze;</w:t>
      </w:r>
    </w:p>
    <w:p w:rsidR="00E24FC0" w:rsidRPr="00E24FC0" w:rsidRDefault="00E24FC0" w:rsidP="00E24FC0">
      <w:pPr>
        <w:spacing w:after="0"/>
        <w:rPr>
          <w:rFonts w:ascii="Arial" w:hAnsi="Arial" w:cs="Arial"/>
          <w:b/>
        </w:rPr>
      </w:pPr>
      <w:r w:rsidRPr="00E24FC0">
        <w:rPr>
          <w:rFonts w:ascii="Arial" w:hAnsi="Arial" w:cs="Arial"/>
          <w:b/>
        </w:rPr>
        <w:t xml:space="preserve">Erteilung einer gehobenen Erlaubnis nach §§ 8, 9 und 15 WHG zum Einleiten von gereinigtem Abwasser und nicht behandlungsbedürftigen Abwasser durch die Fa. </w:t>
      </w:r>
      <w:proofErr w:type="spellStart"/>
      <w:r w:rsidRPr="00E24FC0">
        <w:rPr>
          <w:rFonts w:ascii="Arial" w:hAnsi="Arial" w:cs="Arial"/>
          <w:b/>
        </w:rPr>
        <w:t>InfraServ</w:t>
      </w:r>
      <w:proofErr w:type="spellEnd"/>
      <w:r w:rsidRPr="00E24FC0">
        <w:rPr>
          <w:rFonts w:ascii="Arial" w:hAnsi="Arial" w:cs="Arial"/>
          <w:b/>
        </w:rPr>
        <w:t xml:space="preserve"> GmbH &amp; Co. </w:t>
      </w:r>
      <w:proofErr w:type="spellStart"/>
      <w:r w:rsidRPr="00E24FC0">
        <w:rPr>
          <w:rFonts w:ascii="Arial" w:hAnsi="Arial" w:cs="Arial"/>
          <w:b/>
        </w:rPr>
        <w:t>Gendorf</w:t>
      </w:r>
      <w:proofErr w:type="spellEnd"/>
      <w:r w:rsidRPr="00E24FC0">
        <w:rPr>
          <w:rFonts w:ascii="Arial" w:hAnsi="Arial" w:cs="Arial"/>
          <w:b/>
        </w:rPr>
        <w:t xml:space="preserve"> KG</w:t>
      </w:r>
    </w:p>
    <w:p w:rsidR="00E24FC0" w:rsidRPr="00E24FC0" w:rsidRDefault="00E24FC0" w:rsidP="00E24FC0">
      <w:pPr>
        <w:spacing w:after="0"/>
        <w:rPr>
          <w:rFonts w:ascii="Arial" w:hAnsi="Arial" w:cs="Arial"/>
          <w:b/>
        </w:rPr>
      </w:pPr>
    </w:p>
    <w:p w:rsidR="00E24FC0" w:rsidRPr="00E24FC0" w:rsidRDefault="00E24FC0" w:rsidP="00E24FC0">
      <w:pPr>
        <w:spacing w:after="0"/>
        <w:rPr>
          <w:rFonts w:ascii="Arial" w:hAnsi="Arial" w:cs="Arial"/>
          <w:b/>
        </w:rPr>
      </w:pPr>
      <w:r w:rsidRPr="00E24FC0">
        <w:rPr>
          <w:rFonts w:ascii="Arial" w:hAnsi="Arial" w:cs="Arial"/>
          <w:b/>
        </w:rPr>
        <w:t>Dokument über die spezielle artenschutzrechtliche Prüfung (</w:t>
      </w:r>
      <w:proofErr w:type="spellStart"/>
      <w:r w:rsidRPr="00E24FC0">
        <w:rPr>
          <w:rFonts w:ascii="Arial" w:hAnsi="Arial" w:cs="Arial"/>
          <w:b/>
        </w:rPr>
        <w:t>saP</w:t>
      </w:r>
      <w:proofErr w:type="spellEnd"/>
      <w:r w:rsidRPr="00E24FC0">
        <w:rPr>
          <w:rFonts w:ascii="Arial" w:hAnsi="Arial" w:cs="Arial"/>
          <w:b/>
        </w:rPr>
        <w:t>)</w:t>
      </w:r>
    </w:p>
    <w:p w:rsidR="00E24FC0" w:rsidRDefault="00E24FC0" w:rsidP="00E24FC0">
      <w:pPr>
        <w:spacing w:after="0"/>
        <w:rPr>
          <w:rFonts w:ascii="Arial" w:hAnsi="Arial" w:cs="Arial"/>
        </w:rPr>
      </w:pPr>
    </w:p>
    <w:p w:rsidR="00E24FC0" w:rsidRPr="00C9290F" w:rsidRDefault="00E24FC0" w:rsidP="00E24FC0">
      <w:pPr>
        <w:spacing w:after="0"/>
        <w:rPr>
          <w:rFonts w:ascii="Arial" w:hAnsi="Arial" w:cs="Arial"/>
          <w:b/>
          <w:u w:val="single"/>
        </w:rPr>
      </w:pPr>
      <w:r w:rsidRPr="00C9290F">
        <w:rPr>
          <w:rFonts w:ascii="Arial" w:hAnsi="Arial" w:cs="Arial"/>
          <w:b/>
        </w:rPr>
        <w:t xml:space="preserve">1. </w:t>
      </w:r>
      <w:r w:rsidRPr="00C9290F">
        <w:rPr>
          <w:rFonts w:ascii="Arial" w:hAnsi="Arial" w:cs="Arial"/>
          <w:b/>
          <w:u w:val="single"/>
        </w:rPr>
        <w:t>Notwendigkeit der speziellen artenschutzrechtlichen Prüfung</w:t>
      </w:r>
    </w:p>
    <w:p w:rsidR="00E24FC0" w:rsidRDefault="00E24FC0" w:rsidP="00E24FC0">
      <w:pPr>
        <w:spacing w:after="0"/>
        <w:rPr>
          <w:rFonts w:ascii="Arial" w:hAnsi="Arial" w:cs="Arial"/>
          <w:u w:val="single"/>
        </w:rPr>
      </w:pPr>
    </w:p>
    <w:p w:rsidR="00E24FC0" w:rsidRDefault="001B2164" w:rsidP="00E24FC0">
      <w:pPr>
        <w:spacing w:after="0"/>
        <w:rPr>
          <w:rFonts w:ascii="Arial" w:hAnsi="Arial" w:cs="Arial"/>
        </w:rPr>
      </w:pPr>
      <w:r>
        <w:rPr>
          <w:rFonts w:ascii="Arial" w:hAnsi="Arial" w:cs="Arial"/>
        </w:rPr>
        <w:t xml:space="preserve">Zum Schutz wildlebender Tier- Pflanzenarten vor Beeinträchtigungen durch den Menschen sind auf gemeinschaftlicher und nationaler Ebene umfangreiche Vorschriften erlassen worden. Europarechtlich ist der Artenschutz in den Art. 12, 13 und 16 FFH-RL sowie in den Art. 5-7, 9 Vogelschutz-RL geregelt. Im nationalen deutschen Naturschutzrecht ist der Artenschutz vor allem in den §§ 44 und 45 BNatSchG in der Fassung vom 29.07.2009 (BGBl. I S. 2542) verankert. </w:t>
      </w:r>
    </w:p>
    <w:p w:rsidR="001B2164" w:rsidRDefault="001B2164" w:rsidP="00E24FC0">
      <w:pPr>
        <w:spacing w:after="0"/>
        <w:rPr>
          <w:rFonts w:ascii="Arial" w:hAnsi="Arial" w:cs="Arial"/>
        </w:rPr>
      </w:pPr>
    </w:p>
    <w:p w:rsidR="001B2164" w:rsidRDefault="001B2164" w:rsidP="00E24FC0">
      <w:pPr>
        <w:spacing w:after="0"/>
        <w:rPr>
          <w:rFonts w:ascii="Arial" w:hAnsi="Arial" w:cs="Arial"/>
        </w:rPr>
      </w:pPr>
      <w:r>
        <w:rPr>
          <w:rFonts w:ascii="Arial" w:hAnsi="Arial" w:cs="Arial"/>
        </w:rPr>
        <w:t>Unter den Nummern 1 bis 3 des § 44 Abs. 1 sind alle Tiere einschließlich deren Fortpflanzungs- und Ruhestätten geltenden Verbote erfasst, Nummer 4 regelt sämtliche für Pflanzen einschließlich deren Standorte geltenden Verbotsbestimmungen. Auf die Erfüllung subjektiver Tatbestandsmerkmale wie „absichtlich“, „vorsätzlich“ oder „fahrlässig“ kommt es im Rahmen der Verbote nach Absatz 1 nicht an.</w:t>
      </w:r>
    </w:p>
    <w:p w:rsidR="001B2164" w:rsidRDefault="001B2164" w:rsidP="00E24FC0">
      <w:pPr>
        <w:spacing w:after="0"/>
        <w:rPr>
          <w:rFonts w:ascii="Arial" w:hAnsi="Arial" w:cs="Arial"/>
        </w:rPr>
      </w:pPr>
    </w:p>
    <w:p w:rsidR="001B2164" w:rsidRDefault="001B2164" w:rsidP="00E24FC0">
      <w:pPr>
        <w:spacing w:after="0"/>
        <w:rPr>
          <w:rFonts w:ascii="Arial" w:hAnsi="Arial" w:cs="Arial"/>
        </w:rPr>
      </w:pPr>
      <w:r>
        <w:rPr>
          <w:rFonts w:ascii="Arial" w:hAnsi="Arial" w:cs="Arial"/>
        </w:rPr>
        <w:t>Für die europarechtlich geschützten Arten (Arten des Anhangs IV FFH-RL und europäische Vogelarten i. S. d. Art. 1 Vogelschutz-RL) ist daher im Rahmen einer speziellen artenschutzrech</w:t>
      </w:r>
      <w:r w:rsidR="003C73AC">
        <w:rPr>
          <w:rFonts w:ascii="Arial" w:hAnsi="Arial" w:cs="Arial"/>
        </w:rPr>
        <w:t>tlichen Prüfung (</w:t>
      </w:r>
      <w:proofErr w:type="spellStart"/>
      <w:r w:rsidR="003C73AC">
        <w:rPr>
          <w:rFonts w:ascii="Arial" w:hAnsi="Arial" w:cs="Arial"/>
        </w:rPr>
        <w:t>saP</w:t>
      </w:r>
      <w:proofErr w:type="spellEnd"/>
      <w:r w:rsidR="003C73AC">
        <w:rPr>
          <w:rFonts w:ascii="Arial" w:hAnsi="Arial" w:cs="Arial"/>
        </w:rPr>
        <w:t>) zu untersuchen, ob nachfolgende Verbotstatbestände gemäß § 44 Abs. 1 BNatSchG erfüllt sind, wobei die Verbotstatbestände dahingehend auszulegen sind, dass sie alle absichtlichen oder in Folge einer genehmigten Maßnahme zu erwartenden (nicht auszuschließenden) Handlungen umfassen:</w:t>
      </w:r>
    </w:p>
    <w:p w:rsidR="003C73AC" w:rsidRDefault="003C73AC" w:rsidP="00E24FC0">
      <w:pPr>
        <w:spacing w:after="0"/>
        <w:rPr>
          <w:rFonts w:ascii="Arial" w:hAnsi="Arial" w:cs="Arial"/>
        </w:rPr>
      </w:pPr>
    </w:p>
    <w:p w:rsidR="003C73AC" w:rsidRDefault="003C73AC" w:rsidP="003C73AC">
      <w:pPr>
        <w:pStyle w:val="Listenabsatz"/>
        <w:numPr>
          <w:ilvl w:val="0"/>
          <w:numId w:val="1"/>
        </w:numPr>
        <w:spacing w:after="0"/>
        <w:rPr>
          <w:rFonts w:ascii="Arial" w:hAnsi="Arial" w:cs="Arial"/>
        </w:rPr>
      </w:pPr>
      <w:proofErr w:type="gramStart"/>
      <w:r>
        <w:rPr>
          <w:rFonts w:ascii="Arial" w:hAnsi="Arial" w:cs="Arial"/>
        </w:rPr>
        <w:t>wild lebenden</w:t>
      </w:r>
      <w:proofErr w:type="gramEnd"/>
      <w:r>
        <w:rPr>
          <w:rFonts w:ascii="Arial" w:hAnsi="Arial" w:cs="Arial"/>
        </w:rPr>
        <w:t xml:space="preserve"> Tieren der</w:t>
      </w:r>
      <w:r w:rsidRPr="003C73AC">
        <w:rPr>
          <w:rFonts w:ascii="Arial" w:hAnsi="Arial" w:cs="Arial"/>
          <w:u w:val="single"/>
        </w:rPr>
        <w:t xml:space="preserve"> besonders</w:t>
      </w:r>
      <w:r>
        <w:rPr>
          <w:rFonts w:ascii="Arial" w:hAnsi="Arial" w:cs="Arial"/>
        </w:rPr>
        <w:t xml:space="preserve"> geschützten Arten nachzustellen, sie zu fangen, zu verletzen oder zu töten oder ihre Entwicklungsformen aus der Natur zu entnehmen, zu beschädigen oder zu zerstören (§ 44 Abs. 1 Nr. 1 BNatSchG),</w:t>
      </w:r>
    </w:p>
    <w:p w:rsidR="003C73AC" w:rsidRDefault="003C73AC" w:rsidP="003C73AC">
      <w:pPr>
        <w:spacing w:after="0"/>
        <w:rPr>
          <w:rFonts w:ascii="Arial" w:hAnsi="Arial" w:cs="Arial"/>
        </w:rPr>
      </w:pPr>
    </w:p>
    <w:p w:rsidR="003C73AC" w:rsidRDefault="003C73AC" w:rsidP="003C73AC">
      <w:pPr>
        <w:pStyle w:val="Listenabsatz"/>
        <w:numPr>
          <w:ilvl w:val="0"/>
          <w:numId w:val="1"/>
        </w:numPr>
        <w:spacing w:after="0"/>
        <w:rPr>
          <w:rFonts w:ascii="Arial" w:hAnsi="Arial" w:cs="Arial"/>
        </w:rPr>
      </w:pPr>
      <w:proofErr w:type="gramStart"/>
      <w:r>
        <w:rPr>
          <w:rFonts w:ascii="Arial" w:hAnsi="Arial" w:cs="Arial"/>
        </w:rPr>
        <w:t>wild lebende</w:t>
      </w:r>
      <w:proofErr w:type="gramEnd"/>
      <w:r>
        <w:rPr>
          <w:rFonts w:ascii="Arial" w:hAnsi="Arial" w:cs="Arial"/>
        </w:rPr>
        <w:t xml:space="preserve"> Tiere der </w:t>
      </w:r>
      <w:r w:rsidRPr="003C73AC">
        <w:rPr>
          <w:rFonts w:ascii="Arial" w:hAnsi="Arial" w:cs="Arial"/>
          <w:u w:val="single"/>
        </w:rPr>
        <w:t>streng</w:t>
      </w:r>
      <w:r>
        <w:rPr>
          <w:rFonts w:ascii="Arial" w:hAnsi="Arial" w:cs="Arial"/>
        </w:rPr>
        <w:t xml:space="preserve"> geschützten Arten und der </w:t>
      </w:r>
      <w:r w:rsidRPr="003C73AC">
        <w:rPr>
          <w:rFonts w:ascii="Arial" w:hAnsi="Arial" w:cs="Arial"/>
          <w:u w:val="single"/>
        </w:rPr>
        <w:t>europäischen Vogelarten</w:t>
      </w:r>
      <w:r>
        <w:rPr>
          <w:rFonts w:ascii="Arial" w:hAnsi="Arial" w:cs="Arial"/>
        </w:rPr>
        <w:t xml:space="preserve"> während der Fortpflanzungs-, Aufzucht-, Mauser-, Überwinterungs- und Wanderungszeiten erheblich zu stören; eine erhebliche Störung liegt vor, wenn sich durch die Störung der Erhaltungszustand der lokalen Populationen einer Art verschlechtert (§ 44 Abs. 1 Nr. 2 BNatSchG),</w:t>
      </w:r>
    </w:p>
    <w:p w:rsidR="003C73AC" w:rsidRPr="003C73AC" w:rsidRDefault="003C73AC" w:rsidP="003C73AC">
      <w:pPr>
        <w:pStyle w:val="Listenabsatz"/>
        <w:rPr>
          <w:rFonts w:ascii="Arial" w:hAnsi="Arial" w:cs="Arial"/>
        </w:rPr>
      </w:pPr>
    </w:p>
    <w:p w:rsidR="003C73AC" w:rsidRDefault="003C73AC" w:rsidP="003C73AC">
      <w:pPr>
        <w:pStyle w:val="Listenabsatz"/>
        <w:numPr>
          <w:ilvl w:val="0"/>
          <w:numId w:val="1"/>
        </w:numPr>
        <w:spacing w:after="0"/>
        <w:rPr>
          <w:rFonts w:ascii="Arial" w:hAnsi="Arial" w:cs="Arial"/>
        </w:rPr>
      </w:pPr>
      <w:r>
        <w:rPr>
          <w:rFonts w:ascii="Arial" w:hAnsi="Arial" w:cs="Arial"/>
        </w:rPr>
        <w:t xml:space="preserve">Fortpflanzungs- oder Ruhestätten der wild lebenden Tiere der </w:t>
      </w:r>
      <w:r w:rsidRPr="003C73AC">
        <w:rPr>
          <w:rFonts w:ascii="Arial" w:hAnsi="Arial" w:cs="Arial"/>
          <w:u w:val="single"/>
        </w:rPr>
        <w:t>besonders</w:t>
      </w:r>
      <w:r>
        <w:rPr>
          <w:rFonts w:ascii="Arial" w:hAnsi="Arial" w:cs="Arial"/>
        </w:rPr>
        <w:t xml:space="preserve"> geschützten Arten aus der Natur zu entnehmen, zu beschädigen oder zu zerstören (§ 44 Abs. 1 Nr. 3 BNatSchG),</w:t>
      </w:r>
    </w:p>
    <w:p w:rsidR="003C73AC" w:rsidRPr="003C73AC" w:rsidRDefault="003C73AC" w:rsidP="003C73AC">
      <w:pPr>
        <w:pStyle w:val="Listenabsatz"/>
        <w:rPr>
          <w:rFonts w:ascii="Arial" w:hAnsi="Arial" w:cs="Arial"/>
        </w:rPr>
      </w:pPr>
    </w:p>
    <w:p w:rsidR="003C73AC" w:rsidRDefault="003C73AC" w:rsidP="003C73AC">
      <w:pPr>
        <w:pStyle w:val="Listenabsatz"/>
        <w:numPr>
          <w:ilvl w:val="0"/>
          <w:numId w:val="1"/>
        </w:numPr>
        <w:spacing w:after="0"/>
        <w:rPr>
          <w:rFonts w:ascii="Arial" w:hAnsi="Arial" w:cs="Arial"/>
        </w:rPr>
      </w:pPr>
      <w:proofErr w:type="gramStart"/>
      <w:r>
        <w:rPr>
          <w:rFonts w:ascii="Arial" w:hAnsi="Arial" w:cs="Arial"/>
        </w:rPr>
        <w:t>wild lebende</w:t>
      </w:r>
      <w:proofErr w:type="gramEnd"/>
      <w:r>
        <w:rPr>
          <w:rFonts w:ascii="Arial" w:hAnsi="Arial" w:cs="Arial"/>
        </w:rPr>
        <w:t xml:space="preserve"> Pflanzen der </w:t>
      </w:r>
      <w:r w:rsidRPr="003C73AC">
        <w:rPr>
          <w:rFonts w:ascii="Arial" w:hAnsi="Arial" w:cs="Arial"/>
          <w:u w:val="single"/>
        </w:rPr>
        <w:t>besonders</w:t>
      </w:r>
      <w:r>
        <w:rPr>
          <w:rFonts w:ascii="Arial" w:hAnsi="Arial" w:cs="Arial"/>
        </w:rPr>
        <w:t xml:space="preserve"> geschützten Arten oder ihre Entwicklungsformen aus der Natur zu entnehmen, sie oder ihre Standorte zu beschädigen oder zu zerstören (§ 44 Abs. 1 Nr. 4 BNatSchG).</w:t>
      </w:r>
    </w:p>
    <w:p w:rsidR="0009422D" w:rsidRPr="0009422D" w:rsidRDefault="0009422D" w:rsidP="0009422D">
      <w:pPr>
        <w:pStyle w:val="Listenabsatz"/>
        <w:rPr>
          <w:rFonts w:ascii="Arial" w:hAnsi="Arial" w:cs="Arial"/>
        </w:rPr>
      </w:pPr>
    </w:p>
    <w:p w:rsidR="0009422D" w:rsidRDefault="0009422D" w:rsidP="0009422D">
      <w:pPr>
        <w:spacing w:after="0"/>
        <w:rPr>
          <w:rFonts w:ascii="Arial" w:hAnsi="Arial" w:cs="Arial"/>
        </w:rPr>
      </w:pPr>
      <w:r>
        <w:rPr>
          <w:rFonts w:ascii="Arial" w:hAnsi="Arial" w:cs="Arial"/>
        </w:rPr>
        <w:lastRenderedPageBreak/>
        <w:t xml:space="preserve">In die Beurteilung, ob artenschutzrechtliche Verbotstatbestände erfüllt sind, werden Vorkehrungen zur Vermeidung von Beeinträchtigungen einbezogen. Derartige Vorkehrungen setzen am Vorhaben an und führen dazu, dass Projektwirkungen entweder vollständig unterbleiben oder soweit abgemildert werden, dass keine erheblichen Einwirkungen auf geschützte Arten erfolgt. </w:t>
      </w:r>
    </w:p>
    <w:p w:rsidR="0009422D" w:rsidRDefault="0009422D" w:rsidP="0009422D">
      <w:pPr>
        <w:spacing w:after="0"/>
        <w:rPr>
          <w:rFonts w:ascii="Arial" w:hAnsi="Arial" w:cs="Arial"/>
        </w:rPr>
      </w:pPr>
    </w:p>
    <w:p w:rsidR="0009422D" w:rsidRDefault="0009422D" w:rsidP="0009422D">
      <w:pPr>
        <w:spacing w:after="0"/>
        <w:rPr>
          <w:rFonts w:ascii="Arial" w:hAnsi="Arial" w:cs="Arial"/>
        </w:rPr>
      </w:pPr>
      <w:r>
        <w:rPr>
          <w:rFonts w:ascii="Arial" w:hAnsi="Arial" w:cs="Arial"/>
        </w:rPr>
        <w:t xml:space="preserve">Nach § 44 Abs. 5 BNatSchG liegt ein Verstoß gegen das Verbot des Absatzes 1 Nr. 3 nicht vor, soweit die ökologische Funktion der von dem nach § 15 zulässigen Eingriff oder Vorhaben betroffenen Fortpflanzungs- oder Ruhestätten im räumlichen Zusammenhang weiterhin erfüllt werden kann. Soweit erforderlich, können auch vorgezogene Ausgleichsmaßnahmen festgesetzt werden. Für Standorte </w:t>
      </w:r>
      <w:proofErr w:type="gramStart"/>
      <w:r>
        <w:rPr>
          <w:rFonts w:ascii="Arial" w:hAnsi="Arial" w:cs="Arial"/>
        </w:rPr>
        <w:t>wild lebender</w:t>
      </w:r>
      <w:proofErr w:type="gramEnd"/>
      <w:r>
        <w:rPr>
          <w:rFonts w:ascii="Arial" w:hAnsi="Arial" w:cs="Arial"/>
        </w:rPr>
        <w:t xml:space="preserve"> Pflanzen der besonders geschützten Arten gilt dies entsprechend.</w:t>
      </w:r>
    </w:p>
    <w:p w:rsidR="0009422D" w:rsidRDefault="0009422D" w:rsidP="0009422D">
      <w:pPr>
        <w:spacing w:after="0"/>
        <w:rPr>
          <w:rFonts w:ascii="Arial" w:hAnsi="Arial" w:cs="Arial"/>
        </w:rPr>
      </w:pPr>
      <w:r>
        <w:rPr>
          <w:rFonts w:ascii="Arial" w:hAnsi="Arial" w:cs="Arial"/>
        </w:rPr>
        <w:t>Es ist jedoch darauf hinzuweisen, dass aufgrund des Urteils des Bundesverwaltungsgerichts vom 14. Juli 2011 (9 A 12.10) zur Ortsumgehung Freiberg bis auf weiteres bei der Zulassung von Vorhaben, bei denen unvermeidbare Beeinträchtigungen nach § 44 Abs. 1 Nr. 1 BNatSchG (wie geschützten Arten) im Zusammenhang mit der Zerstörung von Fortpflanzungs- und Ruhestätten zu besorgen sind, zusätzlich zur Legalausnahme nach § 44 Abs. 5 Satz 2 BNatSchG die Erteilung von artenschutzrechtlichen Ausnahmen gemäß § 45 Abs. 7 BNatSchG geprüft werden soll. Die Freistellung unvermeidbarer Tötungen im Zusammenhang</w:t>
      </w:r>
      <w:r w:rsidR="00672ADD">
        <w:rPr>
          <w:rFonts w:ascii="Arial" w:hAnsi="Arial" w:cs="Arial"/>
        </w:rPr>
        <w:t xml:space="preserve"> mit der Zerstörung von Fortpflanzungs- und Ruhestätten durch § 44 Abs. 5 Satz 2 BNatSchG kommt nach o.g. Urteil nicht zum Tragen, da diese gesetzliche Freistellung nicht im Einklang mit dem Unionsrecht (§ 12 Abs. 1 </w:t>
      </w:r>
      <w:proofErr w:type="spellStart"/>
      <w:r w:rsidR="00672ADD">
        <w:rPr>
          <w:rFonts w:ascii="Arial" w:hAnsi="Arial" w:cs="Arial"/>
        </w:rPr>
        <w:t>lit</w:t>
      </w:r>
      <w:proofErr w:type="spellEnd"/>
      <w:r w:rsidR="00672ADD">
        <w:rPr>
          <w:rFonts w:ascii="Arial" w:hAnsi="Arial" w:cs="Arial"/>
        </w:rPr>
        <w:t>. A FFH-RL) steht.</w:t>
      </w:r>
    </w:p>
    <w:p w:rsidR="00672ADD" w:rsidRDefault="00672ADD" w:rsidP="0009422D">
      <w:pPr>
        <w:spacing w:after="0"/>
        <w:rPr>
          <w:rFonts w:ascii="Arial" w:hAnsi="Arial" w:cs="Arial"/>
        </w:rPr>
      </w:pPr>
    </w:p>
    <w:p w:rsidR="00672ADD" w:rsidRDefault="00672ADD" w:rsidP="0009422D">
      <w:pPr>
        <w:spacing w:after="0"/>
        <w:rPr>
          <w:rFonts w:ascii="Arial" w:hAnsi="Arial" w:cs="Arial"/>
        </w:rPr>
      </w:pPr>
      <w:r>
        <w:rPr>
          <w:rFonts w:ascii="Arial" w:hAnsi="Arial" w:cs="Arial"/>
        </w:rPr>
        <w:t xml:space="preserve">Sind andere besondere geschützte Arten als die in Anhang IV der FFH-RL (z. B. Arten der Bundesnaturschutzverordnung) oder die in einer Rechtsverordnung nach § 54 Abs. 1 Nr. 2 BNatSchG (Arten, die in ihrem Bestand gefährdet sind und für die die Bundesrepublik Deutschland in hohem Maße verantwortlich ist) aufgeführten Arten oder europäische Vogelarten betroffen, liegt bei Handlungen zur Durchführung eines Eingriffs oder Vorhabens ein Verstoß gegen die Zugriffs-, Besitz- und Vermarktungsverbote nicht vor. </w:t>
      </w:r>
    </w:p>
    <w:p w:rsidR="00672ADD" w:rsidRDefault="00672ADD" w:rsidP="0009422D">
      <w:pPr>
        <w:spacing w:after="0"/>
        <w:rPr>
          <w:rFonts w:ascii="Arial" w:hAnsi="Arial" w:cs="Arial"/>
        </w:rPr>
      </w:pPr>
    </w:p>
    <w:p w:rsidR="00672ADD" w:rsidRDefault="00672ADD" w:rsidP="0009422D">
      <w:pPr>
        <w:spacing w:after="0"/>
        <w:rPr>
          <w:rFonts w:ascii="Arial" w:hAnsi="Arial" w:cs="Arial"/>
        </w:rPr>
      </w:pPr>
      <w:r>
        <w:rPr>
          <w:rFonts w:ascii="Arial" w:hAnsi="Arial" w:cs="Arial"/>
        </w:rPr>
        <w:t xml:space="preserve">Nach § 67 Abs. BNatSchG kann von den Verboten des § 44 auf Antrag Befreiung gewährt werden, wenn die Durchführung der Vorschriften im Einzelfall zu einer unzumutbaren Belastung führen würde. </w:t>
      </w:r>
    </w:p>
    <w:p w:rsidR="00672ADD" w:rsidRDefault="00672ADD" w:rsidP="0009422D">
      <w:pPr>
        <w:spacing w:after="0"/>
        <w:rPr>
          <w:rFonts w:ascii="Arial" w:hAnsi="Arial" w:cs="Arial"/>
        </w:rPr>
      </w:pPr>
    </w:p>
    <w:p w:rsidR="00672ADD" w:rsidRDefault="00672ADD" w:rsidP="0009422D">
      <w:pPr>
        <w:spacing w:after="0"/>
        <w:rPr>
          <w:rFonts w:ascii="Arial" w:hAnsi="Arial" w:cs="Arial"/>
        </w:rPr>
      </w:pPr>
      <w:r>
        <w:rPr>
          <w:rFonts w:ascii="Arial" w:hAnsi="Arial" w:cs="Arial"/>
        </w:rPr>
        <w:t xml:space="preserve">Aufgabe der artenschutzrechtlichen Prüfung ist letztendlich die Klärung der Frage, ob vom Vorhaben – unabhängig von allgemeinen Eingriffen in Natur und Landschaft – besonders oder streng geschützte Tier- und Pflanzenarten im Sinne des § 44 BNatSchG betroffen, welche Beeinträchtigungen für die geschützten Arten zu erwarten sind und ob sich für bestimmte Arten das Erfordernis und die Möglichkeit für eine artenschutzrechtliche Ausnahme nach § 45 Abs. 7 </w:t>
      </w:r>
      <w:r w:rsidR="00627996">
        <w:rPr>
          <w:rFonts w:ascii="Arial" w:hAnsi="Arial" w:cs="Arial"/>
        </w:rPr>
        <w:t xml:space="preserve">BNatSchG ergibt. </w:t>
      </w:r>
    </w:p>
    <w:p w:rsidR="002F78F5" w:rsidRDefault="002F78F5" w:rsidP="0009422D">
      <w:pPr>
        <w:spacing w:after="0"/>
        <w:rPr>
          <w:rFonts w:ascii="Arial" w:hAnsi="Arial" w:cs="Arial"/>
        </w:rPr>
      </w:pPr>
    </w:p>
    <w:p w:rsidR="002F78F5" w:rsidRPr="00C9290F" w:rsidRDefault="002F78F5" w:rsidP="0009422D">
      <w:pPr>
        <w:spacing w:after="0"/>
        <w:rPr>
          <w:rFonts w:ascii="Arial" w:hAnsi="Arial" w:cs="Arial"/>
          <w:b/>
          <w:u w:val="single"/>
        </w:rPr>
      </w:pPr>
      <w:r w:rsidRPr="00C9290F">
        <w:rPr>
          <w:rFonts w:ascii="Arial" w:hAnsi="Arial" w:cs="Arial"/>
          <w:b/>
        </w:rPr>
        <w:t xml:space="preserve">2. </w:t>
      </w:r>
      <w:r w:rsidRPr="00C9290F">
        <w:rPr>
          <w:rFonts w:ascii="Arial" w:hAnsi="Arial" w:cs="Arial"/>
          <w:b/>
          <w:u w:val="single"/>
        </w:rPr>
        <w:t>spezielle artenschutzrechtliche Prüfung</w:t>
      </w:r>
    </w:p>
    <w:p w:rsidR="002F78F5" w:rsidRDefault="002F78F5" w:rsidP="0009422D">
      <w:pPr>
        <w:spacing w:after="0"/>
        <w:rPr>
          <w:rFonts w:ascii="Arial" w:hAnsi="Arial" w:cs="Arial"/>
          <w:u w:val="single"/>
        </w:rPr>
      </w:pPr>
    </w:p>
    <w:p w:rsidR="00A77A99" w:rsidRDefault="002F78F5" w:rsidP="0009422D">
      <w:pPr>
        <w:spacing w:after="0"/>
        <w:rPr>
          <w:rFonts w:ascii="Arial" w:hAnsi="Arial" w:cs="Arial"/>
        </w:rPr>
      </w:pPr>
      <w:r>
        <w:rPr>
          <w:rFonts w:ascii="Arial" w:hAnsi="Arial" w:cs="Arial"/>
        </w:rPr>
        <w:t xml:space="preserve">Die der Unternehmerin mit Bescheid des Landratsamtes Altötting vom 28.03.2001, </w:t>
      </w:r>
      <w:proofErr w:type="spellStart"/>
      <w:r>
        <w:rPr>
          <w:rFonts w:ascii="Arial" w:hAnsi="Arial" w:cs="Arial"/>
        </w:rPr>
        <w:t>Sg</w:t>
      </w:r>
      <w:proofErr w:type="spellEnd"/>
      <w:r>
        <w:rPr>
          <w:rFonts w:ascii="Arial" w:hAnsi="Arial" w:cs="Arial"/>
        </w:rPr>
        <w:t xml:space="preserve">. 21 Az. 632-2, i. d. F. vom 15.03.2007, zuletzt geändert mit Bescheid des Landratsamtes Altötting vom 11.12.2020, </w:t>
      </w:r>
      <w:proofErr w:type="spellStart"/>
      <w:r>
        <w:rPr>
          <w:rFonts w:ascii="Arial" w:hAnsi="Arial" w:cs="Arial"/>
        </w:rPr>
        <w:t>Sg</w:t>
      </w:r>
      <w:proofErr w:type="spellEnd"/>
      <w:r>
        <w:rPr>
          <w:rFonts w:ascii="Arial" w:hAnsi="Arial" w:cs="Arial"/>
        </w:rPr>
        <w:t xml:space="preserve">. 21 Az. 641.1/10, erteilte gehobene Erlaubnis zum Einleiten von gereinigtem Abwasser und behandlungsbedürftigem Abwasser endete mit Ablauf des 31.12.2020. </w:t>
      </w:r>
    </w:p>
    <w:p w:rsidR="002F78F5" w:rsidRDefault="002F78F5" w:rsidP="0009422D">
      <w:pPr>
        <w:spacing w:after="0"/>
        <w:rPr>
          <w:rFonts w:ascii="Arial" w:hAnsi="Arial" w:cs="Arial"/>
        </w:rPr>
      </w:pPr>
      <w:r>
        <w:rPr>
          <w:rFonts w:ascii="Arial" w:hAnsi="Arial" w:cs="Arial"/>
        </w:rPr>
        <w:t xml:space="preserve">Mit Antrag vom 29.05.2019 wurde durch die Unternehmerin ein Antrag auf Neuerteilung der gehobenen wasserrechtlichen Erlaubnis zur Einleitung gesammelter Abwasser in die Alz gem. §§ 8, 9, 10, 15 WHG für einen Zeitraum von 20 Jahren gestellt. </w:t>
      </w:r>
    </w:p>
    <w:p w:rsidR="00A77A99" w:rsidRDefault="00A77A99" w:rsidP="0009422D">
      <w:pPr>
        <w:spacing w:after="0"/>
        <w:rPr>
          <w:rFonts w:ascii="Arial" w:hAnsi="Arial" w:cs="Arial"/>
        </w:rPr>
      </w:pPr>
    </w:p>
    <w:p w:rsidR="00A77A99" w:rsidRDefault="00D958DC" w:rsidP="0009422D">
      <w:pPr>
        <w:spacing w:after="0"/>
        <w:rPr>
          <w:rFonts w:ascii="Arial" w:hAnsi="Arial" w:cs="Arial"/>
        </w:rPr>
      </w:pPr>
      <w:r>
        <w:rPr>
          <w:rFonts w:ascii="Arial" w:hAnsi="Arial" w:cs="Arial"/>
        </w:rPr>
        <w:lastRenderedPageBreak/>
        <w:t xml:space="preserve">Die Durchführung einer speziellen artenschutzrechtlichen Prüfung im Rahmen des Erlaubnisverfahrens ist entsprechend den Ausführungen in Nr. 1 erforderlich. Der Schwerpunkt der </w:t>
      </w:r>
      <w:proofErr w:type="spellStart"/>
      <w:r>
        <w:rPr>
          <w:rFonts w:ascii="Arial" w:hAnsi="Arial" w:cs="Arial"/>
        </w:rPr>
        <w:t>saP</w:t>
      </w:r>
      <w:proofErr w:type="spellEnd"/>
      <w:r>
        <w:rPr>
          <w:rFonts w:ascii="Arial" w:hAnsi="Arial" w:cs="Arial"/>
        </w:rPr>
        <w:t xml:space="preserve"> liegt dabei auf der Fragestellung, ob die Neubeantragung der Einleiterlaubnis mit den Best</w:t>
      </w:r>
      <w:r w:rsidR="006F0C8F">
        <w:rPr>
          <w:rFonts w:ascii="Arial" w:hAnsi="Arial" w:cs="Arial"/>
        </w:rPr>
        <w:t>immungen der §§ 44, 67 BNatSchG vereinbar ist.</w:t>
      </w:r>
    </w:p>
    <w:p w:rsidR="006F0C8F" w:rsidRDefault="006F0C8F" w:rsidP="0009422D">
      <w:pPr>
        <w:spacing w:after="0"/>
        <w:rPr>
          <w:rFonts w:ascii="Arial" w:hAnsi="Arial" w:cs="Arial"/>
        </w:rPr>
      </w:pPr>
    </w:p>
    <w:p w:rsidR="006F0C8F" w:rsidRDefault="006F0C8F" w:rsidP="0009422D">
      <w:pPr>
        <w:spacing w:after="0"/>
        <w:rPr>
          <w:rFonts w:ascii="Arial" w:hAnsi="Arial" w:cs="Arial"/>
        </w:rPr>
      </w:pPr>
      <w:r>
        <w:rPr>
          <w:rFonts w:ascii="Arial" w:hAnsi="Arial" w:cs="Arial"/>
        </w:rPr>
        <w:t xml:space="preserve">Der </w:t>
      </w:r>
      <w:proofErr w:type="spellStart"/>
      <w:r>
        <w:rPr>
          <w:rFonts w:ascii="Arial" w:hAnsi="Arial" w:cs="Arial"/>
        </w:rPr>
        <w:t>saP</w:t>
      </w:r>
      <w:proofErr w:type="spellEnd"/>
      <w:r>
        <w:rPr>
          <w:rFonts w:ascii="Arial" w:hAnsi="Arial" w:cs="Arial"/>
        </w:rPr>
        <w:t xml:space="preserve"> liegen die von der ÖKON Gesellschaft für Landschaftsökologie, Gewässerbiologie und Umweltplanung mbH im Auftrag der Vorhabensträgerin durchgeführten Untersuchungen zu den Auswirkungen der beantragten Neuerteilung der gehobenen wasserrechtlichen Erlaubnis auf den Artenschutz zugrunde, die in dem Fachbeitrag zur speziellen artenschutzrechtlichen Prüfung vom Mai 2019 enthalten sind. </w:t>
      </w:r>
    </w:p>
    <w:p w:rsidR="006F0C8F" w:rsidRDefault="006F0C8F" w:rsidP="0009422D">
      <w:pPr>
        <w:spacing w:after="0"/>
        <w:rPr>
          <w:rFonts w:ascii="Arial" w:hAnsi="Arial" w:cs="Arial"/>
        </w:rPr>
      </w:pPr>
    </w:p>
    <w:p w:rsidR="006F0C8F" w:rsidRPr="00C9290F" w:rsidRDefault="006F0C8F" w:rsidP="0009422D">
      <w:pPr>
        <w:spacing w:after="0"/>
        <w:rPr>
          <w:rFonts w:ascii="Arial" w:hAnsi="Arial" w:cs="Arial"/>
          <w:u w:val="single"/>
        </w:rPr>
      </w:pPr>
      <w:r w:rsidRPr="00C9290F">
        <w:rPr>
          <w:rFonts w:ascii="Arial" w:hAnsi="Arial" w:cs="Arial"/>
          <w:u w:val="single"/>
        </w:rPr>
        <w:t>2.1. Beschreibung des Wirkraums</w:t>
      </w:r>
    </w:p>
    <w:p w:rsidR="004C41AB" w:rsidRDefault="004C41AB" w:rsidP="0009422D">
      <w:pPr>
        <w:spacing w:after="0"/>
        <w:rPr>
          <w:rFonts w:ascii="Arial" w:hAnsi="Arial" w:cs="Arial"/>
        </w:rPr>
      </w:pPr>
    </w:p>
    <w:p w:rsidR="004C41AB" w:rsidRDefault="004C41AB" w:rsidP="0009422D">
      <w:pPr>
        <w:spacing w:after="0"/>
        <w:rPr>
          <w:rFonts w:ascii="Arial" w:hAnsi="Arial" w:cs="Arial"/>
        </w:rPr>
      </w:pPr>
      <w:r>
        <w:rPr>
          <w:rFonts w:ascii="Arial" w:hAnsi="Arial" w:cs="Arial"/>
        </w:rPr>
        <w:t xml:space="preserve">Die Abwässer der im Chemiepark </w:t>
      </w:r>
      <w:proofErr w:type="spellStart"/>
      <w:r>
        <w:rPr>
          <w:rFonts w:ascii="Arial" w:hAnsi="Arial" w:cs="Arial"/>
        </w:rPr>
        <w:t>Gendorf</w:t>
      </w:r>
      <w:proofErr w:type="spellEnd"/>
      <w:r>
        <w:rPr>
          <w:rFonts w:ascii="Arial" w:hAnsi="Arial" w:cs="Arial"/>
        </w:rPr>
        <w:t xml:space="preserve"> ansässigen Firmen werden in einer gemeinsamen Kläranlage gesammelt und gereinigt und an zwei Einleitungsstellen zusammen mit dem Kühlwasser der Betriebe in die Alz geleitet. </w:t>
      </w:r>
    </w:p>
    <w:p w:rsidR="004C41AB" w:rsidRDefault="004C41AB" w:rsidP="0009422D">
      <w:pPr>
        <w:spacing w:after="0"/>
        <w:rPr>
          <w:rFonts w:ascii="Arial" w:hAnsi="Arial" w:cs="Arial"/>
        </w:rPr>
      </w:pPr>
    </w:p>
    <w:p w:rsidR="004C41AB" w:rsidRDefault="004C41AB" w:rsidP="0009422D">
      <w:pPr>
        <w:spacing w:after="0"/>
        <w:rPr>
          <w:rFonts w:ascii="Arial" w:hAnsi="Arial" w:cs="Arial"/>
        </w:rPr>
      </w:pPr>
      <w:r>
        <w:rPr>
          <w:rFonts w:ascii="Arial" w:hAnsi="Arial" w:cs="Arial"/>
        </w:rPr>
        <w:t xml:space="preserve">Die vollständige Vermischung des eingeleiteten Abwassers mit dem </w:t>
      </w:r>
      <w:proofErr w:type="spellStart"/>
      <w:r>
        <w:rPr>
          <w:rFonts w:ascii="Arial" w:hAnsi="Arial" w:cs="Arial"/>
        </w:rPr>
        <w:t>Alzwasser</w:t>
      </w:r>
      <w:proofErr w:type="spellEnd"/>
      <w:r>
        <w:rPr>
          <w:rFonts w:ascii="Arial" w:hAnsi="Arial" w:cs="Arial"/>
        </w:rPr>
        <w:t xml:space="preserve"> ist ca. 4 km flussabwärts bei der Brücke der B 20 bei </w:t>
      </w:r>
      <w:proofErr w:type="spellStart"/>
      <w:r>
        <w:rPr>
          <w:rFonts w:ascii="Arial" w:hAnsi="Arial" w:cs="Arial"/>
        </w:rPr>
        <w:t>Hohenwart</w:t>
      </w:r>
      <w:proofErr w:type="spellEnd"/>
      <w:r>
        <w:rPr>
          <w:rFonts w:ascii="Arial" w:hAnsi="Arial" w:cs="Arial"/>
        </w:rPr>
        <w:t xml:space="preserve"> abgeschlossen. Hier liegt auch die südliche Grenze des FFH-Gebietes 7742-371 „Inn und Untere Alz“, sowie des Naturschutzgebietes „Untere Alz“ </w:t>
      </w:r>
    </w:p>
    <w:p w:rsidR="004C41AB" w:rsidRDefault="004C41AB" w:rsidP="0009422D">
      <w:pPr>
        <w:spacing w:after="0"/>
        <w:rPr>
          <w:rFonts w:ascii="Arial" w:hAnsi="Arial" w:cs="Arial"/>
        </w:rPr>
      </w:pPr>
    </w:p>
    <w:p w:rsidR="004C41AB" w:rsidRDefault="004C41AB" w:rsidP="0009422D">
      <w:pPr>
        <w:spacing w:after="0"/>
        <w:rPr>
          <w:rFonts w:ascii="Arial" w:hAnsi="Arial" w:cs="Arial"/>
        </w:rPr>
      </w:pPr>
      <w:r>
        <w:rPr>
          <w:rFonts w:ascii="Arial" w:hAnsi="Arial" w:cs="Arial"/>
        </w:rPr>
        <w:t xml:space="preserve">Durch die Abwassereinleitung des Chemieparks gelangen kontinuierlich über das erwärmte Abwasser überwiegend gelöste, von der Abwasserreinigung nicht eliminierte Stoffe in die Alz und anschließend in den Inn. Schadstoffe aus dem Abwasser lagern sich zudem in Sedimenten und Schwebstoffen ab. </w:t>
      </w:r>
    </w:p>
    <w:p w:rsidR="004C41AB" w:rsidRDefault="004C41AB" w:rsidP="0009422D">
      <w:pPr>
        <w:spacing w:after="0"/>
        <w:rPr>
          <w:rFonts w:ascii="Arial" w:hAnsi="Arial" w:cs="Arial"/>
        </w:rPr>
      </w:pPr>
    </w:p>
    <w:p w:rsidR="004C41AB" w:rsidRDefault="004C41AB" w:rsidP="0009422D">
      <w:pPr>
        <w:spacing w:after="0"/>
        <w:rPr>
          <w:rFonts w:ascii="Arial" w:hAnsi="Arial" w:cs="Arial"/>
        </w:rPr>
      </w:pPr>
      <w:r>
        <w:rPr>
          <w:rFonts w:ascii="Arial" w:hAnsi="Arial" w:cs="Arial"/>
        </w:rPr>
        <w:t xml:space="preserve">Bei Wasserführung bis zu leichten Hochwässern von Alz und Inn gelangen die Abwässer ausschließlich in die Fließgewässer selbst und die direkt angebundenen Altwässer. Allerdings tritt die Alz durchschnittlich alle 5 – 20 Jahre (Hochwasser häufig, IÜG LfU Bayern) für kurze Zeit über die Ufer und kann so mit Schadstoffen belastete Sedimente und Schwebstoffe in die Aue und in die Auegewässer spülen. </w:t>
      </w:r>
    </w:p>
    <w:p w:rsidR="004C41AB" w:rsidRDefault="004C41AB" w:rsidP="0009422D">
      <w:pPr>
        <w:spacing w:after="0"/>
        <w:rPr>
          <w:rFonts w:ascii="Arial" w:hAnsi="Arial" w:cs="Arial"/>
        </w:rPr>
      </w:pPr>
    </w:p>
    <w:p w:rsidR="00B27ED7" w:rsidRPr="00C9290F" w:rsidRDefault="004C41AB" w:rsidP="0009422D">
      <w:pPr>
        <w:spacing w:after="0"/>
        <w:rPr>
          <w:rFonts w:ascii="Arial" w:hAnsi="Arial" w:cs="Arial"/>
          <w:u w:val="single"/>
        </w:rPr>
      </w:pPr>
      <w:r w:rsidRPr="00C9290F">
        <w:rPr>
          <w:rFonts w:ascii="Arial" w:hAnsi="Arial" w:cs="Arial"/>
          <w:u w:val="single"/>
        </w:rPr>
        <w:t>2.2. Auswirkungen des Vorhabens</w:t>
      </w:r>
    </w:p>
    <w:p w:rsidR="00B27ED7" w:rsidRDefault="00B27ED7" w:rsidP="0009422D">
      <w:pPr>
        <w:spacing w:after="0"/>
        <w:rPr>
          <w:rFonts w:ascii="Arial" w:hAnsi="Arial" w:cs="Arial"/>
        </w:rPr>
      </w:pPr>
    </w:p>
    <w:p w:rsidR="00B27ED7" w:rsidRDefault="00B27ED7" w:rsidP="0009422D">
      <w:pPr>
        <w:spacing w:after="0"/>
        <w:rPr>
          <w:rFonts w:ascii="Arial" w:hAnsi="Arial" w:cs="Arial"/>
        </w:rPr>
      </w:pPr>
      <w:r>
        <w:rPr>
          <w:rFonts w:ascii="Arial" w:hAnsi="Arial" w:cs="Arial"/>
        </w:rPr>
        <w:t xml:space="preserve">Zur Bewertung der Abwassereinleitungen des Chemieparks </w:t>
      </w:r>
      <w:proofErr w:type="spellStart"/>
      <w:r>
        <w:rPr>
          <w:rFonts w:ascii="Arial" w:hAnsi="Arial" w:cs="Arial"/>
        </w:rPr>
        <w:t>Gendorf</w:t>
      </w:r>
      <w:proofErr w:type="spellEnd"/>
      <w:r>
        <w:rPr>
          <w:rFonts w:ascii="Arial" w:hAnsi="Arial" w:cs="Arial"/>
        </w:rPr>
        <w:t xml:space="preserve"> sind, da es sich nicht um ein neues Vorhaben handelt, bau- und anlagenbedingte Wirkfaktoren nicht von Belang. Aus diesem Grund werden im Folgenden nur die betriebsbedingten Wirkfaktoren, die in der Regel Beeinträchtigungen der europarechtlich geschützten Tier- und Pflanzenarten verursachen könn</w:t>
      </w:r>
      <w:r w:rsidR="0039209B">
        <w:rPr>
          <w:rFonts w:ascii="Arial" w:hAnsi="Arial" w:cs="Arial"/>
        </w:rPr>
        <w:t>ten, dargestellt</w:t>
      </w:r>
      <w:r>
        <w:rPr>
          <w:rFonts w:ascii="Arial" w:hAnsi="Arial" w:cs="Arial"/>
        </w:rPr>
        <w:t>.</w:t>
      </w:r>
    </w:p>
    <w:p w:rsidR="00B27ED7" w:rsidRDefault="00B27ED7" w:rsidP="0009422D">
      <w:pPr>
        <w:spacing w:after="0"/>
        <w:rPr>
          <w:rFonts w:ascii="Arial" w:hAnsi="Arial" w:cs="Arial"/>
        </w:rPr>
      </w:pPr>
    </w:p>
    <w:p w:rsidR="00B27ED7" w:rsidRDefault="00B27ED7" w:rsidP="0009422D">
      <w:pPr>
        <w:spacing w:after="0"/>
        <w:rPr>
          <w:rFonts w:ascii="Arial" w:hAnsi="Arial" w:cs="Arial"/>
        </w:rPr>
      </w:pPr>
      <w:r>
        <w:rPr>
          <w:rFonts w:ascii="Arial" w:hAnsi="Arial" w:cs="Arial"/>
        </w:rPr>
        <w:t>Nachfolgend werden die Wirkfaktoren der Abwassereinleitung ausgeführt, die in der Regel Beeinträchtigungen der streng und europarechtlich geschützten Tier- und Pflanzenarten verursachen könn</w:t>
      </w:r>
      <w:r w:rsidR="0039209B">
        <w:rPr>
          <w:rFonts w:ascii="Arial" w:hAnsi="Arial" w:cs="Arial"/>
        </w:rPr>
        <w:t>t</w:t>
      </w:r>
      <w:r>
        <w:rPr>
          <w:rFonts w:ascii="Arial" w:hAnsi="Arial" w:cs="Arial"/>
        </w:rPr>
        <w:t>en:</w:t>
      </w:r>
    </w:p>
    <w:p w:rsidR="00B27ED7" w:rsidRDefault="00B27ED7" w:rsidP="0009422D">
      <w:pPr>
        <w:spacing w:after="0"/>
        <w:rPr>
          <w:rFonts w:ascii="Arial" w:hAnsi="Arial" w:cs="Arial"/>
        </w:rPr>
      </w:pPr>
    </w:p>
    <w:p w:rsidR="004C41AB" w:rsidRDefault="00B27ED7" w:rsidP="00B27ED7">
      <w:pPr>
        <w:pStyle w:val="Listenabsatz"/>
        <w:numPr>
          <w:ilvl w:val="0"/>
          <w:numId w:val="1"/>
        </w:numPr>
        <w:spacing w:after="0"/>
        <w:rPr>
          <w:rFonts w:ascii="Arial" w:hAnsi="Arial" w:cs="Arial"/>
        </w:rPr>
      </w:pPr>
      <w:r>
        <w:rPr>
          <w:rFonts w:ascii="Arial" w:hAnsi="Arial" w:cs="Arial"/>
        </w:rPr>
        <w:t>Durch die Abwassereinleitung sind im Wesentlichen die Alz und die Auen, die bei Hochwasserereignissen und über das korrespondierende Grundwasser mit dem Wasserhaushalt des Flusses verbunden sind, betroffen. Die in der Abwassereinleitung enthaltenen Stoffe bleiben entweder im Wasser gelöst und reagieren mehr oder weniger mit dem Wasser, oder heften sich ungelöst an Schwebstoffe im Wasser und können somit im Hochwasserfall direkt in die Ökosysteme der Auen gelangen. Nach den Daten des Informationsdienstes überschwemmungsgefährdete Gebiete</w:t>
      </w:r>
      <w:r w:rsidR="009E2C78">
        <w:rPr>
          <w:rFonts w:ascii="Arial" w:hAnsi="Arial" w:cs="Arial"/>
        </w:rPr>
        <w:t xml:space="preserve"> (LfU </w:t>
      </w:r>
      <w:r w:rsidR="009E2C78">
        <w:rPr>
          <w:rFonts w:ascii="Arial" w:hAnsi="Arial" w:cs="Arial"/>
        </w:rPr>
        <w:lastRenderedPageBreak/>
        <w:t xml:space="preserve">2019, IÜG) hat eine Überschwemmung der </w:t>
      </w:r>
      <w:proofErr w:type="spellStart"/>
      <w:r w:rsidR="009E2C78">
        <w:rPr>
          <w:rFonts w:ascii="Arial" w:hAnsi="Arial" w:cs="Arial"/>
        </w:rPr>
        <w:t>Alzauen</w:t>
      </w:r>
      <w:proofErr w:type="spellEnd"/>
      <w:r w:rsidR="009E2C78">
        <w:rPr>
          <w:rFonts w:ascii="Arial" w:hAnsi="Arial" w:cs="Arial"/>
        </w:rPr>
        <w:t xml:space="preserve"> in den letzten 60 Jahren ca. alle 10 – 20 Jahre stattgefunden. Bei den häufigeren 1 – 5 jährlichen Hochwasserereignissen tritt die Alz nicht über die Ufer, die </w:t>
      </w:r>
      <w:proofErr w:type="spellStart"/>
      <w:r w:rsidR="009E2C78">
        <w:rPr>
          <w:rFonts w:ascii="Arial" w:hAnsi="Arial" w:cs="Arial"/>
        </w:rPr>
        <w:t>Vernässung</w:t>
      </w:r>
      <w:proofErr w:type="spellEnd"/>
      <w:r w:rsidR="009E2C78">
        <w:rPr>
          <w:rFonts w:ascii="Arial" w:hAnsi="Arial" w:cs="Arial"/>
        </w:rPr>
        <w:t xml:space="preserve"> der Aue findet nur durch den korrespondierenden, steigenden Grundwasserspiegel statt.</w:t>
      </w:r>
    </w:p>
    <w:p w:rsidR="009E2C78" w:rsidRDefault="009E2C78" w:rsidP="00B27ED7">
      <w:pPr>
        <w:pStyle w:val="Listenabsatz"/>
        <w:numPr>
          <w:ilvl w:val="0"/>
          <w:numId w:val="1"/>
        </w:numPr>
        <w:spacing w:after="0"/>
        <w:rPr>
          <w:rFonts w:ascii="Arial" w:hAnsi="Arial" w:cs="Arial"/>
        </w:rPr>
      </w:pPr>
      <w:r>
        <w:rPr>
          <w:rFonts w:ascii="Arial" w:hAnsi="Arial" w:cs="Arial"/>
        </w:rPr>
        <w:t xml:space="preserve">Es findet eine Anreicherung bestimmter Schadstoffe in den Flusssedimenten statt. Das Vorhandensein von diesen persistenten Schadstoffen kann in Sedimenten auch noch nach der Reduzierung der Abwasseremissionen festgestellt werden. </w:t>
      </w:r>
    </w:p>
    <w:p w:rsidR="009E2C78" w:rsidRDefault="009E2C78" w:rsidP="00B27ED7">
      <w:pPr>
        <w:pStyle w:val="Listenabsatz"/>
        <w:numPr>
          <w:ilvl w:val="0"/>
          <w:numId w:val="1"/>
        </w:numPr>
        <w:spacing w:after="0"/>
        <w:rPr>
          <w:rFonts w:ascii="Arial" w:hAnsi="Arial" w:cs="Arial"/>
        </w:rPr>
      </w:pPr>
      <w:r>
        <w:rPr>
          <w:rFonts w:ascii="Arial" w:hAnsi="Arial" w:cs="Arial"/>
        </w:rPr>
        <w:t>In erster Linie wirken sich Verunreinigungen in den Gewässern auf die aquatischen Organismen aus, wobei hier eine Anreicherung über die Nahrun</w:t>
      </w:r>
      <w:r w:rsidR="0039209B">
        <w:rPr>
          <w:rFonts w:ascii="Arial" w:hAnsi="Arial" w:cs="Arial"/>
        </w:rPr>
        <w:t>gskette, beispielsweise von Mikr</w:t>
      </w:r>
      <w:r>
        <w:rPr>
          <w:rFonts w:ascii="Arial" w:hAnsi="Arial" w:cs="Arial"/>
        </w:rPr>
        <w:t xml:space="preserve">o- zu Makroorganismen und zu Fischen, erfolgen kann. Eine Schadstoffanreicherung findet regelmäßig bei Fischen und Muscheln statt, so dass im Zuge eines Fisch- und </w:t>
      </w:r>
      <w:proofErr w:type="spellStart"/>
      <w:r>
        <w:rPr>
          <w:rFonts w:ascii="Arial" w:hAnsi="Arial" w:cs="Arial"/>
        </w:rPr>
        <w:t>Muschelmonitorings</w:t>
      </w:r>
      <w:proofErr w:type="spellEnd"/>
      <w:r>
        <w:rPr>
          <w:rFonts w:ascii="Arial" w:hAnsi="Arial" w:cs="Arial"/>
        </w:rPr>
        <w:t xml:space="preserve"> Schadstoffkonzentrationen in Gewässern nachgewiesen werden können, die in der Wasserphase nahezu nicht nachweisbar wären.</w:t>
      </w:r>
    </w:p>
    <w:p w:rsidR="009E2C78" w:rsidRDefault="009E2C78" w:rsidP="00B27ED7">
      <w:pPr>
        <w:pStyle w:val="Listenabsatz"/>
        <w:numPr>
          <w:ilvl w:val="0"/>
          <w:numId w:val="1"/>
        </w:numPr>
        <w:spacing w:after="0"/>
        <w:rPr>
          <w:rFonts w:ascii="Arial" w:hAnsi="Arial" w:cs="Arial"/>
        </w:rPr>
      </w:pPr>
      <w:r>
        <w:rPr>
          <w:rFonts w:ascii="Arial" w:hAnsi="Arial" w:cs="Arial"/>
        </w:rPr>
        <w:t>Nachge</w:t>
      </w:r>
      <w:r w:rsidR="0039209B">
        <w:rPr>
          <w:rFonts w:ascii="Arial" w:hAnsi="Arial" w:cs="Arial"/>
        </w:rPr>
        <w:t>ordnet wi</w:t>
      </w:r>
      <w:r>
        <w:rPr>
          <w:rFonts w:ascii="Arial" w:hAnsi="Arial" w:cs="Arial"/>
        </w:rPr>
        <w:t>rken sie sich auch auf terrestrische Lebewesen aus, sofern diese mit den Substanzen im Wasser in Kontakt kommen oder belastete Gewässertiere über die Nahrung aufnehmen (ebenfalls Anreicherung über die Nahrungskette).</w:t>
      </w:r>
    </w:p>
    <w:p w:rsidR="009E2C78" w:rsidRDefault="009E2C78" w:rsidP="00B27ED7">
      <w:pPr>
        <w:pStyle w:val="Listenabsatz"/>
        <w:numPr>
          <w:ilvl w:val="0"/>
          <w:numId w:val="1"/>
        </w:numPr>
        <w:spacing w:after="0"/>
        <w:rPr>
          <w:rFonts w:ascii="Arial" w:hAnsi="Arial" w:cs="Arial"/>
        </w:rPr>
      </w:pPr>
      <w:r>
        <w:rPr>
          <w:rFonts w:ascii="Arial" w:hAnsi="Arial" w:cs="Arial"/>
        </w:rPr>
        <w:t>Der Wirkungsbereich erstreckt sich über Gewässer und Aue ab dem Einleitungspunkt bis zur Mündung der Alz in den Inn. Im Inn sind Wirkungen wegen der großen Verdünnung der Schadstoffe nicht mehr zu erwarten.</w:t>
      </w:r>
    </w:p>
    <w:p w:rsidR="00E97391" w:rsidRDefault="00E97391" w:rsidP="00E97391">
      <w:pPr>
        <w:spacing w:after="0"/>
        <w:rPr>
          <w:rFonts w:ascii="Arial" w:hAnsi="Arial" w:cs="Arial"/>
        </w:rPr>
      </w:pPr>
    </w:p>
    <w:p w:rsidR="00E97391" w:rsidRPr="00C9290F" w:rsidRDefault="00E97391" w:rsidP="00E97391">
      <w:pPr>
        <w:spacing w:after="0"/>
        <w:rPr>
          <w:rFonts w:ascii="Arial" w:hAnsi="Arial" w:cs="Arial"/>
          <w:u w:val="single"/>
        </w:rPr>
      </w:pPr>
      <w:r w:rsidRPr="00C9290F">
        <w:rPr>
          <w:rFonts w:ascii="Arial" w:hAnsi="Arial" w:cs="Arial"/>
          <w:u w:val="single"/>
        </w:rPr>
        <w:t xml:space="preserve">2.3 Artenvorkommen im </w:t>
      </w:r>
      <w:proofErr w:type="spellStart"/>
      <w:r w:rsidRPr="00C9290F">
        <w:rPr>
          <w:rFonts w:ascii="Arial" w:hAnsi="Arial" w:cs="Arial"/>
          <w:u w:val="single"/>
        </w:rPr>
        <w:t>Wirkraum</w:t>
      </w:r>
      <w:proofErr w:type="spellEnd"/>
    </w:p>
    <w:p w:rsidR="00EA41C1" w:rsidRDefault="00EA41C1" w:rsidP="00E97391">
      <w:pPr>
        <w:spacing w:after="0"/>
        <w:rPr>
          <w:rFonts w:ascii="Arial" w:hAnsi="Arial" w:cs="Arial"/>
        </w:rPr>
      </w:pPr>
    </w:p>
    <w:p w:rsidR="00EA41C1" w:rsidRDefault="00EA41C1" w:rsidP="00E97391">
      <w:pPr>
        <w:spacing w:after="0"/>
        <w:rPr>
          <w:rFonts w:ascii="Arial" w:hAnsi="Arial" w:cs="Arial"/>
        </w:rPr>
      </w:pPr>
      <w:r>
        <w:rPr>
          <w:rFonts w:ascii="Arial" w:hAnsi="Arial" w:cs="Arial"/>
        </w:rPr>
        <w:t xml:space="preserve">Die folgende Prüfung der </w:t>
      </w:r>
      <w:proofErr w:type="spellStart"/>
      <w:r>
        <w:rPr>
          <w:rFonts w:ascii="Arial" w:hAnsi="Arial" w:cs="Arial"/>
        </w:rPr>
        <w:t>saP</w:t>
      </w:r>
      <w:proofErr w:type="spellEnd"/>
      <w:r>
        <w:rPr>
          <w:rFonts w:ascii="Arial" w:hAnsi="Arial" w:cs="Arial"/>
        </w:rPr>
        <w:t>-relevanten Arten beschränkt sich auf diejenigen Arten, deren Habitate und Nahrungsangebot durch die Einleitung wie folgt berührt werden:</w:t>
      </w:r>
    </w:p>
    <w:p w:rsidR="00EA41C1" w:rsidRDefault="00EA41C1" w:rsidP="00E97391">
      <w:pPr>
        <w:spacing w:after="0"/>
        <w:rPr>
          <w:rFonts w:ascii="Arial" w:hAnsi="Arial" w:cs="Arial"/>
        </w:rPr>
      </w:pPr>
    </w:p>
    <w:p w:rsidR="00EA41C1" w:rsidRDefault="00EA41C1" w:rsidP="00EA41C1">
      <w:pPr>
        <w:pStyle w:val="Listenabsatz"/>
        <w:numPr>
          <w:ilvl w:val="0"/>
          <w:numId w:val="1"/>
        </w:numPr>
        <w:spacing w:after="0"/>
        <w:rPr>
          <w:rFonts w:ascii="Arial" w:hAnsi="Arial" w:cs="Arial"/>
        </w:rPr>
      </w:pPr>
      <w:r>
        <w:rPr>
          <w:rFonts w:ascii="Arial" w:hAnsi="Arial" w:cs="Arial"/>
        </w:rPr>
        <w:t>Arten, die in und direkt an Gewässern leben bzw. zumindest einen Teil ihrer Entwicklung darin durchlaufen.</w:t>
      </w:r>
    </w:p>
    <w:p w:rsidR="00EA41C1" w:rsidRDefault="00EA41C1" w:rsidP="00EA41C1">
      <w:pPr>
        <w:pStyle w:val="Listenabsatz"/>
        <w:numPr>
          <w:ilvl w:val="0"/>
          <w:numId w:val="1"/>
        </w:numPr>
        <w:spacing w:after="0"/>
        <w:rPr>
          <w:rFonts w:ascii="Arial" w:hAnsi="Arial" w:cs="Arial"/>
        </w:rPr>
      </w:pPr>
      <w:r>
        <w:rPr>
          <w:rFonts w:ascii="Arial" w:hAnsi="Arial" w:cs="Arial"/>
        </w:rPr>
        <w:t>Arten, die von ihrem Nahrungsspektrum wesentlich von Wasserlebewesen abhängig sind.</w:t>
      </w:r>
    </w:p>
    <w:p w:rsidR="00EA41C1" w:rsidRDefault="00EA41C1" w:rsidP="00EA41C1">
      <w:pPr>
        <w:spacing w:after="0"/>
        <w:rPr>
          <w:rFonts w:ascii="Arial" w:hAnsi="Arial" w:cs="Arial"/>
        </w:rPr>
      </w:pPr>
    </w:p>
    <w:p w:rsidR="00EA41C1" w:rsidRDefault="00EA41C1" w:rsidP="00EA41C1">
      <w:pPr>
        <w:spacing w:after="0"/>
        <w:rPr>
          <w:rFonts w:ascii="Arial" w:hAnsi="Arial" w:cs="Arial"/>
        </w:rPr>
      </w:pPr>
      <w:r>
        <w:rPr>
          <w:rFonts w:ascii="Arial" w:hAnsi="Arial" w:cs="Arial"/>
        </w:rPr>
        <w:t xml:space="preserve">Daraus ergibt sich aus der auf dieser Grundlage erfolgten </w:t>
      </w:r>
      <w:proofErr w:type="spellStart"/>
      <w:r>
        <w:rPr>
          <w:rFonts w:ascii="Arial" w:hAnsi="Arial" w:cs="Arial"/>
        </w:rPr>
        <w:t>Abschichtung</w:t>
      </w:r>
      <w:proofErr w:type="spellEnd"/>
      <w:r>
        <w:rPr>
          <w:rFonts w:ascii="Arial" w:hAnsi="Arial" w:cs="Arial"/>
        </w:rPr>
        <w:t xml:space="preserve"> die Betroffenheit folgender Arten(gruppen):</w:t>
      </w:r>
    </w:p>
    <w:p w:rsidR="009274ED" w:rsidRDefault="009274ED" w:rsidP="00EA41C1">
      <w:pPr>
        <w:spacing w:after="0"/>
        <w:rPr>
          <w:rFonts w:ascii="Arial" w:hAnsi="Arial" w:cs="Arial"/>
        </w:rPr>
      </w:pPr>
    </w:p>
    <w:p w:rsidR="00EA41C1" w:rsidRDefault="00EA41C1" w:rsidP="00EA41C1">
      <w:pPr>
        <w:spacing w:after="0"/>
        <w:rPr>
          <w:rFonts w:ascii="Arial" w:hAnsi="Arial" w:cs="Arial"/>
        </w:rPr>
      </w:pPr>
      <w:r w:rsidRPr="009274ED">
        <w:rPr>
          <w:rFonts w:ascii="Arial" w:hAnsi="Arial" w:cs="Arial"/>
          <w:b/>
        </w:rPr>
        <w:t>Gefäßpflanzen</w:t>
      </w:r>
      <w:r w:rsidR="00117BFF" w:rsidRPr="009274ED">
        <w:rPr>
          <w:rFonts w:ascii="Arial" w:hAnsi="Arial" w:cs="Arial"/>
          <w:b/>
        </w:rPr>
        <w:t>:</w:t>
      </w:r>
      <w:r w:rsidR="00117BFF">
        <w:rPr>
          <w:rFonts w:ascii="Arial" w:hAnsi="Arial" w:cs="Arial"/>
        </w:rPr>
        <w:t xml:space="preserve"> Bei den Gefäßpflanzen sind von den </w:t>
      </w:r>
      <w:proofErr w:type="spellStart"/>
      <w:r w:rsidR="00117BFF">
        <w:rPr>
          <w:rFonts w:ascii="Arial" w:hAnsi="Arial" w:cs="Arial"/>
        </w:rPr>
        <w:t>saP</w:t>
      </w:r>
      <w:proofErr w:type="spellEnd"/>
      <w:r w:rsidR="00117BFF">
        <w:rPr>
          <w:rFonts w:ascii="Arial" w:hAnsi="Arial" w:cs="Arial"/>
        </w:rPr>
        <w:t xml:space="preserve">-relevanten Arten die typischen </w:t>
      </w:r>
      <w:proofErr w:type="spellStart"/>
      <w:r w:rsidR="00117BFF">
        <w:rPr>
          <w:rFonts w:ascii="Arial" w:hAnsi="Arial" w:cs="Arial"/>
        </w:rPr>
        <w:t>Auearten</w:t>
      </w:r>
      <w:proofErr w:type="spellEnd"/>
      <w:r w:rsidR="00117BFF">
        <w:rPr>
          <w:rFonts w:ascii="Arial" w:hAnsi="Arial" w:cs="Arial"/>
        </w:rPr>
        <w:t xml:space="preserve"> betroffen, das sind für den Landkreis Altötting der </w:t>
      </w:r>
      <w:r w:rsidR="00117BFF" w:rsidRPr="009274ED">
        <w:rPr>
          <w:rFonts w:ascii="Arial" w:hAnsi="Arial" w:cs="Arial"/>
          <w:b/>
        </w:rPr>
        <w:t>Frauenschuh (</w:t>
      </w:r>
      <w:proofErr w:type="spellStart"/>
      <w:r w:rsidR="00117BFF" w:rsidRPr="009274ED">
        <w:rPr>
          <w:rFonts w:ascii="Arial" w:hAnsi="Arial" w:cs="Arial"/>
          <w:b/>
        </w:rPr>
        <w:t>Cypripedium</w:t>
      </w:r>
      <w:proofErr w:type="spellEnd"/>
      <w:r w:rsidR="00117BFF" w:rsidRPr="009274ED">
        <w:rPr>
          <w:rFonts w:ascii="Arial" w:hAnsi="Arial" w:cs="Arial"/>
          <w:b/>
        </w:rPr>
        <w:t xml:space="preserve"> </w:t>
      </w:r>
      <w:proofErr w:type="spellStart"/>
      <w:r w:rsidR="00117BFF" w:rsidRPr="009274ED">
        <w:rPr>
          <w:rFonts w:ascii="Arial" w:hAnsi="Arial" w:cs="Arial"/>
          <w:b/>
        </w:rPr>
        <w:t>calceolus</w:t>
      </w:r>
      <w:proofErr w:type="spellEnd"/>
      <w:r w:rsidR="00117BFF" w:rsidRPr="009274ED">
        <w:rPr>
          <w:rFonts w:ascii="Arial" w:hAnsi="Arial" w:cs="Arial"/>
          <w:b/>
        </w:rPr>
        <w:t>)</w:t>
      </w:r>
      <w:r w:rsidR="00117BFF">
        <w:rPr>
          <w:rFonts w:ascii="Arial" w:hAnsi="Arial" w:cs="Arial"/>
        </w:rPr>
        <w:t xml:space="preserve"> und der </w:t>
      </w:r>
      <w:r w:rsidR="00117BFF" w:rsidRPr="009274ED">
        <w:rPr>
          <w:rFonts w:ascii="Arial" w:hAnsi="Arial" w:cs="Arial"/>
          <w:b/>
        </w:rPr>
        <w:t>Kriechende Sellerie (</w:t>
      </w:r>
      <w:proofErr w:type="spellStart"/>
      <w:r w:rsidR="00117BFF" w:rsidRPr="009274ED">
        <w:rPr>
          <w:rFonts w:ascii="Arial" w:hAnsi="Arial" w:cs="Arial"/>
          <w:b/>
        </w:rPr>
        <w:t>Helosciadium</w:t>
      </w:r>
      <w:proofErr w:type="spellEnd"/>
      <w:r w:rsidR="00117BFF" w:rsidRPr="009274ED">
        <w:rPr>
          <w:rFonts w:ascii="Arial" w:hAnsi="Arial" w:cs="Arial"/>
          <w:b/>
        </w:rPr>
        <w:t xml:space="preserve"> </w:t>
      </w:r>
      <w:proofErr w:type="spellStart"/>
      <w:r w:rsidR="00117BFF" w:rsidRPr="009274ED">
        <w:rPr>
          <w:rFonts w:ascii="Arial" w:hAnsi="Arial" w:cs="Arial"/>
          <w:b/>
        </w:rPr>
        <w:t>repens</w:t>
      </w:r>
      <w:proofErr w:type="spellEnd"/>
      <w:r w:rsidR="00117BFF" w:rsidRPr="009274ED">
        <w:rPr>
          <w:rFonts w:ascii="Arial" w:hAnsi="Arial" w:cs="Arial"/>
          <w:b/>
        </w:rPr>
        <w:t>).</w:t>
      </w:r>
    </w:p>
    <w:p w:rsidR="00117BFF" w:rsidRDefault="00117BFF" w:rsidP="00EA41C1">
      <w:pPr>
        <w:spacing w:after="0"/>
        <w:rPr>
          <w:rFonts w:ascii="Arial" w:hAnsi="Arial" w:cs="Arial"/>
        </w:rPr>
      </w:pPr>
      <w:r w:rsidRPr="009274ED">
        <w:rPr>
          <w:rFonts w:ascii="Arial" w:hAnsi="Arial" w:cs="Arial"/>
          <w:b/>
        </w:rPr>
        <w:t>Säugetiere:</w:t>
      </w:r>
      <w:r>
        <w:rPr>
          <w:rFonts w:ascii="Arial" w:hAnsi="Arial" w:cs="Arial"/>
        </w:rPr>
        <w:t xml:space="preserve"> Bei den Säugetieren sind die im Wasser lebenden Arten betroffen, das sind für den Landkreis Altötting der </w:t>
      </w:r>
      <w:r w:rsidRPr="009274ED">
        <w:rPr>
          <w:rFonts w:ascii="Arial" w:hAnsi="Arial" w:cs="Arial"/>
          <w:b/>
        </w:rPr>
        <w:t xml:space="preserve">Biber (Castor </w:t>
      </w:r>
      <w:proofErr w:type="spellStart"/>
      <w:r w:rsidRPr="009274ED">
        <w:rPr>
          <w:rFonts w:ascii="Arial" w:hAnsi="Arial" w:cs="Arial"/>
          <w:b/>
        </w:rPr>
        <w:t>fiber</w:t>
      </w:r>
      <w:proofErr w:type="spellEnd"/>
      <w:r w:rsidRPr="009274ED">
        <w:rPr>
          <w:rFonts w:ascii="Arial" w:hAnsi="Arial" w:cs="Arial"/>
          <w:b/>
        </w:rPr>
        <w:t>)</w:t>
      </w:r>
      <w:r>
        <w:rPr>
          <w:rFonts w:ascii="Arial" w:hAnsi="Arial" w:cs="Arial"/>
        </w:rPr>
        <w:t xml:space="preserve"> und der </w:t>
      </w:r>
      <w:r w:rsidRPr="009274ED">
        <w:rPr>
          <w:rFonts w:ascii="Arial" w:hAnsi="Arial" w:cs="Arial"/>
          <w:b/>
        </w:rPr>
        <w:t>Fischotter (</w:t>
      </w:r>
      <w:proofErr w:type="spellStart"/>
      <w:r w:rsidRPr="009274ED">
        <w:rPr>
          <w:rFonts w:ascii="Arial" w:hAnsi="Arial" w:cs="Arial"/>
          <w:b/>
        </w:rPr>
        <w:t>Lutra</w:t>
      </w:r>
      <w:proofErr w:type="spellEnd"/>
      <w:r w:rsidRPr="009274ED">
        <w:rPr>
          <w:rFonts w:ascii="Arial" w:hAnsi="Arial" w:cs="Arial"/>
          <w:b/>
        </w:rPr>
        <w:t xml:space="preserve"> </w:t>
      </w:r>
      <w:proofErr w:type="spellStart"/>
      <w:r w:rsidRPr="009274ED">
        <w:rPr>
          <w:rFonts w:ascii="Arial" w:hAnsi="Arial" w:cs="Arial"/>
          <w:b/>
        </w:rPr>
        <w:t>lutra</w:t>
      </w:r>
      <w:proofErr w:type="spellEnd"/>
      <w:r w:rsidRPr="009274ED">
        <w:rPr>
          <w:rFonts w:ascii="Arial" w:hAnsi="Arial" w:cs="Arial"/>
          <w:b/>
        </w:rPr>
        <w:t>).</w:t>
      </w:r>
      <w:r>
        <w:rPr>
          <w:rFonts w:ascii="Arial" w:hAnsi="Arial" w:cs="Arial"/>
        </w:rPr>
        <w:t xml:space="preserve"> Eine Betroffenheit von Fledermausarten und der Haselmaus durch die Abwassereinleitung in die Alz ist nicht anzunehmen.</w:t>
      </w:r>
    </w:p>
    <w:p w:rsidR="00117BFF" w:rsidRDefault="00117BFF" w:rsidP="00EA41C1">
      <w:pPr>
        <w:spacing w:after="0"/>
        <w:rPr>
          <w:rFonts w:ascii="Arial" w:hAnsi="Arial" w:cs="Arial"/>
        </w:rPr>
      </w:pPr>
      <w:r w:rsidRPr="009274ED">
        <w:rPr>
          <w:rFonts w:ascii="Arial" w:hAnsi="Arial" w:cs="Arial"/>
          <w:b/>
        </w:rPr>
        <w:t>Reptilien:</w:t>
      </w:r>
      <w:r>
        <w:rPr>
          <w:rFonts w:ascii="Arial" w:hAnsi="Arial" w:cs="Arial"/>
        </w:rPr>
        <w:t xml:space="preserve"> Reptilien sind von der Abwassereinleitung in die Alz nicht betroffen, da die </w:t>
      </w:r>
      <w:proofErr w:type="spellStart"/>
      <w:r>
        <w:rPr>
          <w:rFonts w:ascii="Arial" w:hAnsi="Arial" w:cs="Arial"/>
        </w:rPr>
        <w:t>saP</w:t>
      </w:r>
      <w:proofErr w:type="spellEnd"/>
      <w:r>
        <w:rPr>
          <w:rFonts w:ascii="Arial" w:hAnsi="Arial" w:cs="Arial"/>
        </w:rPr>
        <w:t>-relevanten Arten Gewässerstrukturen nicht als Habitat nutzen.</w:t>
      </w:r>
    </w:p>
    <w:p w:rsidR="00117BFF" w:rsidRDefault="00117BFF" w:rsidP="00EA41C1">
      <w:pPr>
        <w:spacing w:after="0"/>
        <w:rPr>
          <w:rFonts w:ascii="Arial" w:hAnsi="Arial" w:cs="Arial"/>
        </w:rPr>
      </w:pPr>
      <w:r w:rsidRPr="0091024C">
        <w:rPr>
          <w:rFonts w:ascii="Arial" w:hAnsi="Arial" w:cs="Arial"/>
          <w:b/>
        </w:rPr>
        <w:t>Amphibien:</w:t>
      </w:r>
      <w:r>
        <w:rPr>
          <w:rFonts w:ascii="Arial" w:hAnsi="Arial" w:cs="Arial"/>
        </w:rPr>
        <w:t xml:space="preserve"> Amphibien sind wegen ihrer (Fortpflanzungs-)Lebensräume in Auegewässern von der Einleitung betroffen. Betroffen sind die </w:t>
      </w:r>
      <w:r w:rsidRPr="0091024C">
        <w:rPr>
          <w:rFonts w:ascii="Arial" w:hAnsi="Arial" w:cs="Arial"/>
          <w:b/>
        </w:rPr>
        <w:t>Gelbbauchunke (</w:t>
      </w:r>
      <w:proofErr w:type="spellStart"/>
      <w:r w:rsidRPr="0091024C">
        <w:rPr>
          <w:rFonts w:ascii="Arial" w:hAnsi="Arial" w:cs="Arial"/>
          <w:b/>
        </w:rPr>
        <w:t>Bombina</w:t>
      </w:r>
      <w:proofErr w:type="spellEnd"/>
      <w:r w:rsidRPr="0091024C">
        <w:rPr>
          <w:rFonts w:ascii="Arial" w:hAnsi="Arial" w:cs="Arial"/>
          <w:b/>
        </w:rPr>
        <w:t xml:space="preserve"> </w:t>
      </w:r>
      <w:proofErr w:type="spellStart"/>
      <w:r w:rsidRPr="0091024C">
        <w:rPr>
          <w:rFonts w:ascii="Arial" w:hAnsi="Arial" w:cs="Arial"/>
          <w:b/>
        </w:rPr>
        <w:t>variegata</w:t>
      </w:r>
      <w:proofErr w:type="spellEnd"/>
      <w:r w:rsidRPr="0091024C">
        <w:rPr>
          <w:rFonts w:ascii="Arial" w:hAnsi="Arial" w:cs="Arial"/>
          <w:b/>
        </w:rPr>
        <w:t>),</w:t>
      </w:r>
      <w:r>
        <w:rPr>
          <w:rFonts w:ascii="Arial" w:hAnsi="Arial" w:cs="Arial"/>
        </w:rPr>
        <w:t xml:space="preserve"> </w:t>
      </w:r>
      <w:r w:rsidRPr="0091024C">
        <w:rPr>
          <w:rFonts w:ascii="Arial" w:hAnsi="Arial" w:cs="Arial"/>
          <w:b/>
        </w:rPr>
        <w:t>Laubfrosch (</w:t>
      </w:r>
      <w:proofErr w:type="spellStart"/>
      <w:r w:rsidRPr="0091024C">
        <w:rPr>
          <w:rFonts w:ascii="Arial" w:hAnsi="Arial" w:cs="Arial"/>
          <w:b/>
        </w:rPr>
        <w:t>Hyla</w:t>
      </w:r>
      <w:proofErr w:type="spellEnd"/>
      <w:r w:rsidRPr="0091024C">
        <w:rPr>
          <w:rFonts w:ascii="Arial" w:hAnsi="Arial" w:cs="Arial"/>
          <w:b/>
        </w:rPr>
        <w:t xml:space="preserve"> </w:t>
      </w:r>
      <w:proofErr w:type="spellStart"/>
      <w:r w:rsidRPr="0091024C">
        <w:rPr>
          <w:rFonts w:ascii="Arial" w:hAnsi="Arial" w:cs="Arial"/>
          <w:b/>
        </w:rPr>
        <w:t>arborea</w:t>
      </w:r>
      <w:proofErr w:type="spellEnd"/>
      <w:r w:rsidRPr="0091024C">
        <w:rPr>
          <w:rFonts w:ascii="Arial" w:hAnsi="Arial" w:cs="Arial"/>
          <w:b/>
        </w:rPr>
        <w:t>), Kleiner Wasserfrosch (</w:t>
      </w:r>
      <w:proofErr w:type="spellStart"/>
      <w:r w:rsidRPr="0091024C">
        <w:rPr>
          <w:rFonts w:ascii="Arial" w:hAnsi="Arial" w:cs="Arial"/>
          <w:b/>
        </w:rPr>
        <w:t>Pelophylax</w:t>
      </w:r>
      <w:proofErr w:type="spellEnd"/>
      <w:r w:rsidRPr="0091024C">
        <w:rPr>
          <w:rFonts w:ascii="Arial" w:hAnsi="Arial" w:cs="Arial"/>
          <w:b/>
        </w:rPr>
        <w:t xml:space="preserve"> </w:t>
      </w:r>
      <w:proofErr w:type="spellStart"/>
      <w:r w:rsidRPr="0091024C">
        <w:rPr>
          <w:rFonts w:ascii="Arial" w:hAnsi="Arial" w:cs="Arial"/>
          <w:b/>
        </w:rPr>
        <w:t>lessonae</w:t>
      </w:r>
      <w:proofErr w:type="spellEnd"/>
      <w:r w:rsidRPr="0091024C">
        <w:rPr>
          <w:rFonts w:ascii="Arial" w:hAnsi="Arial" w:cs="Arial"/>
          <w:b/>
        </w:rPr>
        <w:t xml:space="preserve">), Springfrosch (Rana </w:t>
      </w:r>
      <w:proofErr w:type="spellStart"/>
      <w:r w:rsidRPr="0091024C">
        <w:rPr>
          <w:rFonts w:ascii="Arial" w:hAnsi="Arial" w:cs="Arial"/>
          <w:b/>
        </w:rPr>
        <w:t>dalmatina</w:t>
      </w:r>
      <w:proofErr w:type="spellEnd"/>
      <w:r w:rsidRPr="0091024C">
        <w:rPr>
          <w:rFonts w:ascii="Arial" w:hAnsi="Arial" w:cs="Arial"/>
          <w:b/>
        </w:rPr>
        <w:t>)</w:t>
      </w:r>
      <w:r>
        <w:rPr>
          <w:rFonts w:ascii="Arial" w:hAnsi="Arial" w:cs="Arial"/>
        </w:rPr>
        <w:t xml:space="preserve"> und </w:t>
      </w:r>
      <w:r w:rsidRPr="0091024C">
        <w:rPr>
          <w:rFonts w:ascii="Arial" w:hAnsi="Arial" w:cs="Arial"/>
          <w:b/>
        </w:rPr>
        <w:t>Kammmolch (</w:t>
      </w:r>
      <w:proofErr w:type="spellStart"/>
      <w:r w:rsidRPr="0091024C">
        <w:rPr>
          <w:rFonts w:ascii="Arial" w:hAnsi="Arial" w:cs="Arial"/>
          <w:b/>
        </w:rPr>
        <w:t>Triturus</w:t>
      </w:r>
      <w:proofErr w:type="spellEnd"/>
      <w:r w:rsidRPr="0091024C">
        <w:rPr>
          <w:rFonts w:ascii="Arial" w:hAnsi="Arial" w:cs="Arial"/>
          <w:b/>
        </w:rPr>
        <w:t xml:space="preserve"> </w:t>
      </w:r>
      <w:proofErr w:type="spellStart"/>
      <w:r w:rsidRPr="0091024C">
        <w:rPr>
          <w:rFonts w:ascii="Arial" w:hAnsi="Arial" w:cs="Arial"/>
          <w:b/>
        </w:rPr>
        <w:t>cristatus</w:t>
      </w:r>
      <w:proofErr w:type="spellEnd"/>
      <w:r w:rsidRPr="0091024C">
        <w:rPr>
          <w:rFonts w:ascii="Arial" w:hAnsi="Arial" w:cs="Arial"/>
          <w:b/>
        </w:rPr>
        <w:t>).</w:t>
      </w:r>
    </w:p>
    <w:p w:rsidR="00B82E40" w:rsidRDefault="00B82E40" w:rsidP="00EA41C1">
      <w:pPr>
        <w:spacing w:after="0"/>
        <w:rPr>
          <w:rFonts w:ascii="Arial" w:hAnsi="Arial" w:cs="Arial"/>
        </w:rPr>
      </w:pPr>
      <w:r w:rsidRPr="0091024C">
        <w:rPr>
          <w:rFonts w:ascii="Arial" w:hAnsi="Arial" w:cs="Arial"/>
          <w:b/>
        </w:rPr>
        <w:t>Käfer- und Schmetterlingsarten:</w:t>
      </w:r>
      <w:r>
        <w:rPr>
          <w:rFonts w:ascii="Arial" w:hAnsi="Arial" w:cs="Arial"/>
        </w:rPr>
        <w:t xml:space="preserve"> Lebensraumstrukturen von </w:t>
      </w:r>
      <w:proofErr w:type="spellStart"/>
      <w:r>
        <w:rPr>
          <w:rFonts w:ascii="Arial" w:hAnsi="Arial" w:cs="Arial"/>
        </w:rPr>
        <w:t>saP</w:t>
      </w:r>
      <w:proofErr w:type="spellEnd"/>
      <w:r>
        <w:rPr>
          <w:rFonts w:ascii="Arial" w:hAnsi="Arial" w:cs="Arial"/>
        </w:rPr>
        <w:t>-relevanten Arten sind von der Einleitung nicht betroffen.</w:t>
      </w:r>
    </w:p>
    <w:p w:rsidR="00B82E40" w:rsidRDefault="00B82E40" w:rsidP="00EA41C1">
      <w:pPr>
        <w:spacing w:after="0"/>
        <w:rPr>
          <w:rFonts w:ascii="Arial" w:hAnsi="Arial" w:cs="Arial"/>
        </w:rPr>
      </w:pPr>
      <w:r w:rsidRPr="0091024C">
        <w:rPr>
          <w:rFonts w:ascii="Arial" w:hAnsi="Arial" w:cs="Arial"/>
          <w:b/>
        </w:rPr>
        <w:t>Libellen:</w:t>
      </w:r>
      <w:r>
        <w:rPr>
          <w:rFonts w:ascii="Arial" w:hAnsi="Arial" w:cs="Arial"/>
        </w:rPr>
        <w:t xml:space="preserve"> Im Zuge der </w:t>
      </w:r>
      <w:proofErr w:type="spellStart"/>
      <w:r>
        <w:rPr>
          <w:rFonts w:ascii="Arial" w:hAnsi="Arial" w:cs="Arial"/>
        </w:rPr>
        <w:t>Makrozoobenthosuntersuchungen</w:t>
      </w:r>
      <w:proofErr w:type="spellEnd"/>
      <w:r>
        <w:rPr>
          <w:rFonts w:ascii="Arial" w:hAnsi="Arial" w:cs="Arial"/>
        </w:rPr>
        <w:t xml:space="preserve"> werden Larven der Anhang IV Art </w:t>
      </w:r>
      <w:r w:rsidRPr="0091024C">
        <w:rPr>
          <w:rFonts w:ascii="Arial" w:hAnsi="Arial" w:cs="Arial"/>
          <w:b/>
        </w:rPr>
        <w:t>Grüne Flussjungfer (</w:t>
      </w:r>
      <w:proofErr w:type="spellStart"/>
      <w:r w:rsidRPr="0091024C">
        <w:rPr>
          <w:rFonts w:ascii="Arial" w:hAnsi="Arial" w:cs="Arial"/>
          <w:b/>
        </w:rPr>
        <w:t>Ophiogomphus</w:t>
      </w:r>
      <w:proofErr w:type="spellEnd"/>
      <w:r w:rsidRPr="0091024C">
        <w:rPr>
          <w:rFonts w:ascii="Arial" w:hAnsi="Arial" w:cs="Arial"/>
          <w:b/>
        </w:rPr>
        <w:t xml:space="preserve"> </w:t>
      </w:r>
      <w:proofErr w:type="spellStart"/>
      <w:r w:rsidRPr="0091024C">
        <w:rPr>
          <w:rFonts w:ascii="Arial" w:hAnsi="Arial" w:cs="Arial"/>
          <w:b/>
        </w:rPr>
        <w:t>cecilia</w:t>
      </w:r>
      <w:proofErr w:type="spellEnd"/>
      <w:r w:rsidRPr="0091024C">
        <w:rPr>
          <w:rFonts w:ascii="Arial" w:hAnsi="Arial" w:cs="Arial"/>
          <w:b/>
        </w:rPr>
        <w:t>)</w:t>
      </w:r>
      <w:r>
        <w:rPr>
          <w:rFonts w:ascii="Arial" w:hAnsi="Arial" w:cs="Arial"/>
        </w:rPr>
        <w:t xml:space="preserve"> nachgewiesen. In den Arteninformationen ist die für den Landkreis Altötting bisher nicht bekannt. </w:t>
      </w:r>
    </w:p>
    <w:p w:rsidR="00B82E40" w:rsidRDefault="00B82E40" w:rsidP="00EA41C1">
      <w:pPr>
        <w:spacing w:after="0"/>
        <w:rPr>
          <w:rFonts w:ascii="Arial" w:hAnsi="Arial" w:cs="Arial"/>
        </w:rPr>
      </w:pPr>
      <w:r w:rsidRPr="0091024C">
        <w:rPr>
          <w:rFonts w:ascii="Arial" w:hAnsi="Arial" w:cs="Arial"/>
          <w:b/>
        </w:rPr>
        <w:lastRenderedPageBreak/>
        <w:t>Mollusken- und Fischarten:</w:t>
      </w:r>
      <w:r>
        <w:rPr>
          <w:rFonts w:ascii="Arial" w:hAnsi="Arial" w:cs="Arial"/>
        </w:rPr>
        <w:t xml:space="preserve"> </w:t>
      </w:r>
      <w:proofErr w:type="spellStart"/>
      <w:r>
        <w:rPr>
          <w:rFonts w:ascii="Arial" w:hAnsi="Arial" w:cs="Arial"/>
        </w:rPr>
        <w:t>SaP</w:t>
      </w:r>
      <w:proofErr w:type="spellEnd"/>
      <w:r>
        <w:rPr>
          <w:rFonts w:ascii="Arial" w:hAnsi="Arial" w:cs="Arial"/>
        </w:rPr>
        <w:t>-relevante sind gemäß Arteninformationen für den Landkreis Altötting nicht vorhanden.</w:t>
      </w:r>
    </w:p>
    <w:p w:rsidR="0014778A" w:rsidRDefault="0014778A" w:rsidP="00EA41C1">
      <w:pPr>
        <w:spacing w:after="0"/>
        <w:rPr>
          <w:rFonts w:ascii="Arial" w:hAnsi="Arial" w:cs="Arial"/>
        </w:rPr>
      </w:pPr>
      <w:r w:rsidRPr="0014778A">
        <w:rPr>
          <w:rFonts w:ascii="Arial" w:hAnsi="Arial" w:cs="Arial"/>
          <w:b/>
        </w:rPr>
        <w:t>Vögel:</w:t>
      </w:r>
      <w:r>
        <w:rPr>
          <w:rFonts w:ascii="Arial" w:hAnsi="Arial" w:cs="Arial"/>
        </w:rPr>
        <w:t xml:space="preserve"> Von den Vögeln ist die Betroffenheit der Wasservögel sowie der fischfressenden Arten anzunehmen. Die einzelnen Arten werden unter Punkt 2.4.1.3 dargestellt.</w:t>
      </w:r>
    </w:p>
    <w:p w:rsidR="008929E0" w:rsidRDefault="008929E0" w:rsidP="00EA41C1">
      <w:pPr>
        <w:spacing w:after="0"/>
        <w:rPr>
          <w:rFonts w:ascii="Arial" w:hAnsi="Arial" w:cs="Arial"/>
          <w:b/>
        </w:rPr>
      </w:pPr>
    </w:p>
    <w:p w:rsidR="008929E0" w:rsidRPr="00C9290F" w:rsidRDefault="008929E0" w:rsidP="00EA41C1">
      <w:pPr>
        <w:spacing w:after="0"/>
        <w:rPr>
          <w:rFonts w:ascii="Arial" w:hAnsi="Arial" w:cs="Arial"/>
          <w:u w:val="single"/>
        </w:rPr>
      </w:pPr>
      <w:r w:rsidRPr="00C9290F">
        <w:rPr>
          <w:rFonts w:ascii="Arial" w:hAnsi="Arial" w:cs="Arial"/>
          <w:u w:val="single"/>
        </w:rPr>
        <w:t>2.4 Artenschutzrechtliche Bewertung</w:t>
      </w:r>
    </w:p>
    <w:p w:rsidR="008929E0" w:rsidRDefault="008929E0" w:rsidP="00EA41C1">
      <w:pPr>
        <w:spacing w:after="0"/>
        <w:rPr>
          <w:rFonts w:ascii="Arial" w:hAnsi="Arial" w:cs="Arial"/>
        </w:rPr>
      </w:pPr>
    </w:p>
    <w:p w:rsidR="008929E0" w:rsidRPr="00C9290F" w:rsidRDefault="008929E0" w:rsidP="00EA41C1">
      <w:pPr>
        <w:spacing w:after="0"/>
        <w:rPr>
          <w:rFonts w:ascii="Arial" w:hAnsi="Arial" w:cs="Arial"/>
          <w:u w:val="single"/>
        </w:rPr>
      </w:pPr>
      <w:r w:rsidRPr="00C9290F">
        <w:rPr>
          <w:rFonts w:ascii="Arial" w:hAnsi="Arial" w:cs="Arial"/>
          <w:u w:val="single"/>
        </w:rPr>
        <w:t>2.4.1 Prüfung der Betroffenheit und Beeinträchtigung (Prüfung der Verbotstatbestände des § 44 Abs. 1 i. V. m. Abs. 5 BNatSchG)</w:t>
      </w:r>
    </w:p>
    <w:p w:rsidR="008929E0" w:rsidRDefault="008929E0" w:rsidP="00EA41C1">
      <w:pPr>
        <w:spacing w:after="0"/>
        <w:rPr>
          <w:rFonts w:ascii="Arial" w:hAnsi="Arial" w:cs="Arial"/>
        </w:rPr>
      </w:pPr>
    </w:p>
    <w:p w:rsidR="008929E0" w:rsidRPr="00C9290F" w:rsidRDefault="008929E0" w:rsidP="00EA41C1">
      <w:pPr>
        <w:spacing w:after="0"/>
        <w:rPr>
          <w:rFonts w:ascii="Arial" w:hAnsi="Arial" w:cs="Arial"/>
          <w:u w:val="single"/>
        </w:rPr>
      </w:pPr>
      <w:r w:rsidRPr="00C9290F">
        <w:rPr>
          <w:rFonts w:ascii="Arial" w:hAnsi="Arial" w:cs="Arial"/>
          <w:u w:val="single"/>
        </w:rPr>
        <w:t xml:space="preserve">2.4.1.1 </w:t>
      </w:r>
      <w:r w:rsidR="00CA4B16" w:rsidRPr="00C9290F">
        <w:rPr>
          <w:rFonts w:ascii="Arial" w:hAnsi="Arial" w:cs="Arial"/>
          <w:u w:val="single"/>
        </w:rPr>
        <w:t>Pflanzenarten nach Anhang IV b</w:t>
      </w:r>
      <w:r w:rsidR="00323D02" w:rsidRPr="00C9290F">
        <w:rPr>
          <w:rFonts w:ascii="Arial" w:hAnsi="Arial" w:cs="Arial"/>
          <w:u w:val="single"/>
        </w:rPr>
        <w:t>) der FFH-Richtlinie</w:t>
      </w:r>
    </w:p>
    <w:p w:rsidR="00323D02" w:rsidRDefault="00323D02" w:rsidP="00EA41C1">
      <w:pPr>
        <w:spacing w:after="0"/>
        <w:rPr>
          <w:rFonts w:ascii="Arial" w:hAnsi="Arial" w:cs="Arial"/>
        </w:rPr>
      </w:pPr>
    </w:p>
    <w:p w:rsidR="00323D02" w:rsidRDefault="00323D02" w:rsidP="00EA41C1">
      <w:pPr>
        <w:spacing w:after="0"/>
        <w:rPr>
          <w:rFonts w:ascii="Arial" w:hAnsi="Arial" w:cs="Arial"/>
        </w:rPr>
      </w:pPr>
      <w:r>
        <w:rPr>
          <w:rFonts w:ascii="Arial" w:hAnsi="Arial" w:cs="Arial"/>
        </w:rPr>
        <w:t xml:space="preserve">Als </w:t>
      </w:r>
      <w:proofErr w:type="spellStart"/>
      <w:r>
        <w:rPr>
          <w:rFonts w:ascii="Arial" w:hAnsi="Arial" w:cs="Arial"/>
        </w:rPr>
        <w:t>Auearten</w:t>
      </w:r>
      <w:proofErr w:type="spellEnd"/>
      <w:r>
        <w:rPr>
          <w:rFonts w:ascii="Arial" w:hAnsi="Arial" w:cs="Arial"/>
        </w:rPr>
        <w:t xml:space="preserve"> sind in den Arteninformationen des LfU für den Landkreis Altötting der Frauenschuh und der kriechende Sellerie genannt. </w:t>
      </w:r>
      <w:r w:rsidR="00812A27">
        <w:rPr>
          <w:rFonts w:ascii="Arial" w:hAnsi="Arial" w:cs="Arial"/>
        </w:rPr>
        <w:t xml:space="preserve">Für beide Arten finden sich in der Artenschutzkartierung (LfU 2019 Kurzliste vom 29.09.2018) aktuelle Nachweise von 2015 in den </w:t>
      </w:r>
      <w:proofErr w:type="spellStart"/>
      <w:r w:rsidR="00812A27">
        <w:rPr>
          <w:rFonts w:ascii="Arial" w:hAnsi="Arial" w:cs="Arial"/>
        </w:rPr>
        <w:t>Alzauen</w:t>
      </w:r>
      <w:proofErr w:type="spellEnd"/>
      <w:r w:rsidR="00812A27">
        <w:rPr>
          <w:rFonts w:ascii="Arial" w:hAnsi="Arial" w:cs="Arial"/>
        </w:rPr>
        <w:t xml:space="preserve">. </w:t>
      </w:r>
    </w:p>
    <w:p w:rsidR="00812A27" w:rsidRDefault="00812A27" w:rsidP="00EA41C1">
      <w:pPr>
        <w:spacing w:after="0"/>
        <w:rPr>
          <w:rFonts w:ascii="Arial" w:hAnsi="Arial" w:cs="Arial"/>
        </w:rPr>
      </w:pPr>
      <w:r>
        <w:rPr>
          <w:rFonts w:ascii="Arial" w:hAnsi="Arial" w:cs="Arial"/>
        </w:rPr>
        <w:t xml:space="preserve">Eine besondere Empfindlichkeit des </w:t>
      </w:r>
      <w:r w:rsidRPr="005010EF">
        <w:rPr>
          <w:rFonts w:ascii="Arial" w:hAnsi="Arial" w:cs="Arial"/>
          <w:b/>
        </w:rPr>
        <w:t>Frauenschuhs</w:t>
      </w:r>
      <w:r>
        <w:rPr>
          <w:rFonts w:ascii="Arial" w:hAnsi="Arial" w:cs="Arial"/>
        </w:rPr>
        <w:t xml:space="preserve"> gegenüber der im Gewässerökologischen Gutachten (BNGF 2019) dargestellten Veränderungen der Fließgewässerparameter durch die Abwassereinleitung ist nicht bekannt. Da im Zuge der Neugenehmigung die Einleitungsparameter nicht geändert werden und auch keine Standorts- und Nutzungsänderungen verbunden sind, ist von einer Betroffenheit des Frauenschuhs durch die Abwassereinleitung nicht auszugehen. </w:t>
      </w:r>
    </w:p>
    <w:p w:rsidR="00812A27" w:rsidRDefault="00812A27" w:rsidP="00EA41C1">
      <w:pPr>
        <w:spacing w:after="0"/>
        <w:rPr>
          <w:rFonts w:ascii="Arial" w:hAnsi="Arial" w:cs="Arial"/>
        </w:rPr>
      </w:pPr>
      <w:r>
        <w:rPr>
          <w:rFonts w:ascii="Arial" w:hAnsi="Arial" w:cs="Arial"/>
        </w:rPr>
        <w:t xml:space="preserve">Der Fundort der </w:t>
      </w:r>
      <w:r w:rsidRPr="005010EF">
        <w:rPr>
          <w:rFonts w:ascii="Arial" w:hAnsi="Arial" w:cs="Arial"/>
          <w:b/>
        </w:rPr>
        <w:t>kriechenden Sellerie</w:t>
      </w:r>
      <w:r>
        <w:rPr>
          <w:rFonts w:ascii="Arial" w:hAnsi="Arial" w:cs="Arial"/>
        </w:rPr>
        <w:t xml:space="preserve"> in der </w:t>
      </w:r>
      <w:proofErr w:type="spellStart"/>
      <w:r>
        <w:rPr>
          <w:rFonts w:ascii="Arial" w:hAnsi="Arial" w:cs="Arial"/>
        </w:rPr>
        <w:t>Alzaue</w:t>
      </w:r>
      <w:proofErr w:type="spellEnd"/>
      <w:r>
        <w:rPr>
          <w:rFonts w:ascii="Arial" w:hAnsi="Arial" w:cs="Arial"/>
        </w:rPr>
        <w:t xml:space="preserve"> liegt am Brunnbach ca. 300 m vor dessen Mündung in die Alz. Der Brunnbach ist ein Grundwasser gespeister Bach, der in der </w:t>
      </w:r>
      <w:proofErr w:type="spellStart"/>
      <w:r>
        <w:rPr>
          <w:rFonts w:ascii="Arial" w:hAnsi="Arial" w:cs="Arial"/>
        </w:rPr>
        <w:t>Alzaue</w:t>
      </w:r>
      <w:proofErr w:type="spellEnd"/>
      <w:r>
        <w:rPr>
          <w:rFonts w:ascii="Arial" w:hAnsi="Arial" w:cs="Arial"/>
        </w:rPr>
        <w:t xml:space="preserve"> auf Höhe </w:t>
      </w:r>
      <w:proofErr w:type="spellStart"/>
      <w:r>
        <w:rPr>
          <w:rFonts w:ascii="Arial" w:hAnsi="Arial" w:cs="Arial"/>
        </w:rPr>
        <w:t>Unteremmerting</w:t>
      </w:r>
      <w:proofErr w:type="spellEnd"/>
      <w:r>
        <w:rPr>
          <w:rFonts w:ascii="Arial" w:hAnsi="Arial" w:cs="Arial"/>
        </w:rPr>
        <w:t xml:space="preserve"> entspringt und nach ca. 5 km Länge in die Alz mündet. </w:t>
      </w:r>
    </w:p>
    <w:p w:rsidR="00812A27" w:rsidRDefault="00812A27" w:rsidP="00EA41C1">
      <w:pPr>
        <w:spacing w:after="0"/>
        <w:rPr>
          <w:rFonts w:ascii="Arial" w:hAnsi="Arial" w:cs="Arial"/>
        </w:rPr>
      </w:pPr>
      <w:r>
        <w:rPr>
          <w:rFonts w:ascii="Arial" w:hAnsi="Arial" w:cs="Arial"/>
        </w:rPr>
        <w:t xml:space="preserve">Da im Zuge der Neugenehmigung die Einleitungsparameter nicht geändert werden und auch keine Standorts- und Nutzungsänderungen damit verbunden sind, ist von einer Betroffenheit des Kriechenden Sellerie durch die Abwassereinleitung nicht auszugehen. </w:t>
      </w:r>
    </w:p>
    <w:p w:rsidR="00812A27" w:rsidRDefault="00812A27" w:rsidP="00EA41C1">
      <w:pPr>
        <w:spacing w:after="0"/>
        <w:rPr>
          <w:rFonts w:ascii="Arial" w:hAnsi="Arial" w:cs="Arial"/>
        </w:rPr>
      </w:pPr>
    </w:p>
    <w:p w:rsidR="00443188" w:rsidRDefault="00443188" w:rsidP="00EA41C1">
      <w:pPr>
        <w:spacing w:after="0"/>
        <w:rPr>
          <w:rFonts w:ascii="Arial" w:hAnsi="Arial" w:cs="Arial"/>
          <w:b/>
        </w:rPr>
      </w:pPr>
      <w:r w:rsidRPr="00443188">
        <w:rPr>
          <w:rFonts w:ascii="Arial" w:hAnsi="Arial" w:cs="Arial"/>
          <w:b/>
        </w:rPr>
        <w:t xml:space="preserve">Eine Betroffenheit von Pflanzenarten nach Anhang IV der FFH-Richtlinie ist deshalb nicht gegeben. </w:t>
      </w:r>
    </w:p>
    <w:p w:rsidR="00CA4B16" w:rsidRDefault="00CA4B16" w:rsidP="00EA41C1">
      <w:pPr>
        <w:spacing w:after="0"/>
        <w:rPr>
          <w:rFonts w:ascii="Arial" w:hAnsi="Arial" w:cs="Arial"/>
          <w:b/>
        </w:rPr>
      </w:pPr>
    </w:p>
    <w:p w:rsidR="00CA4B16" w:rsidRPr="00C9290F" w:rsidRDefault="00CA4B16" w:rsidP="00EA41C1">
      <w:pPr>
        <w:spacing w:after="0"/>
        <w:rPr>
          <w:rFonts w:ascii="Arial" w:hAnsi="Arial" w:cs="Arial"/>
          <w:u w:val="single"/>
        </w:rPr>
      </w:pPr>
      <w:r w:rsidRPr="00C9290F">
        <w:rPr>
          <w:rFonts w:ascii="Arial" w:hAnsi="Arial" w:cs="Arial"/>
          <w:u w:val="single"/>
        </w:rPr>
        <w:t>2.4.1.2 Tierarten des Anhang IV a) der FFH-Richtlinie</w:t>
      </w:r>
    </w:p>
    <w:p w:rsidR="008929E0" w:rsidRDefault="008929E0" w:rsidP="00EA41C1">
      <w:pPr>
        <w:spacing w:after="0"/>
        <w:rPr>
          <w:rFonts w:ascii="Arial" w:hAnsi="Arial" w:cs="Arial"/>
        </w:rPr>
      </w:pPr>
    </w:p>
    <w:p w:rsidR="008929E0" w:rsidRDefault="005010EF" w:rsidP="00EA41C1">
      <w:pPr>
        <w:spacing w:after="0"/>
        <w:rPr>
          <w:rFonts w:ascii="Arial" w:hAnsi="Arial" w:cs="Arial"/>
        </w:rPr>
      </w:pPr>
      <w:r>
        <w:rPr>
          <w:rFonts w:ascii="Arial" w:hAnsi="Arial" w:cs="Arial"/>
        </w:rPr>
        <w:t>a) Biber</w:t>
      </w:r>
    </w:p>
    <w:p w:rsidR="004D5931" w:rsidRDefault="004D5931" w:rsidP="00EA41C1">
      <w:pPr>
        <w:spacing w:after="0"/>
        <w:rPr>
          <w:rFonts w:ascii="Arial" w:hAnsi="Arial" w:cs="Arial"/>
        </w:rPr>
      </w:pPr>
      <w:r>
        <w:rPr>
          <w:rFonts w:ascii="Arial" w:hAnsi="Arial" w:cs="Arial"/>
        </w:rPr>
        <w:t xml:space="preserve">Die Biber sind in den </w:t>
      </w:r>
      <w:proofErr w:type="spellStart"/>
      <w:r>
        <w:rPr>
          <w:rFonts w:ascii="Arial" w:hAnsi="Arial" w:cs="Arial"/>
        </w:rPr>
        <w:t>Alzauen</w:t>
      </w:r>
      <w:proofErr w:type="spellEnd"/>
      <w:r>
        <w:rPr>
          <w:rFonts w:ascii="Arial" w:hAnsi="Arial" w:cs="Arial"/>
        </w:rPr>
        <w:t xml:space="preserve"> wegen der außerhalb von Hochwasserereignissen geringen Wassertiefe der Alz nicht so verbreitet wie in den </w:t>
      </w:r>
      <w:proofErr w:type="spellStart"/>
      <w:r>
        <w:rPr>
          <w:rFonts w:ascii="Arial" w:hAnsi="Arial" w:cs="Arial"/>
        </w:rPr>
        <w:t>Innauen</w:t>
      </w:r>
      <w:proofErr w:type="spellEnd"/>
      <w:r>
        <w:rPr>
          <w:rFonts w:ascii="Arial" w:hAnsi="Arial" w:cs="Arial"/>
        </w:rPr>
        <w:t xml:space="preserve">. </w:t>
      </w:r>
    </w:p>
    <w:p w:rsidR="009F5305" w:rsidRDefault="004D5931" w:rsidP="00EA41C1">
      <w:pPr>
        <w:spacing w:after="0"/>
        <w:rPr>
          <w:rFonts w:ascii="Arial" w:hAnsi="Arial" w:cs="Arial"/>
        </w:rPr>
      </w:pPr>
      <w:r>
        <w:rPr>
          <w:rFonts w:ascii="Arial" w:hAnsi="Arial" w:cs="Arial"/>
        </w:rPr>
        <w:t>Der Biber ist eine anpassungsfähige und für Umwelteinflüsse unempfindliche Art, der im vorigen Jahrhundert nicht durch die Beeinträchtigung seiner Lebensräume, sondern alleine durch menschliche Nachstellung ausgerottet worden ist. Di</w:t>
      </w:r>
      <w:r w:rsidR="00A516AA">
        <w:rPr>
          <w:rFonts w:ascii="Arial" w:hAnsi="Arial" w:cs="Arial"/>
        </w:rPr>
        <w:t>e starke Ausbreitungstendenz sei</w:t>
      </w:r>
      <w:r>
        <w:rPr>
          <w:rFonts w:ascii="Arial" w:hAnsi="Arial" w:cs="Arial"/>
        </w:rPr>
        <w:t xml:space="preserve">t seiner Wiederansiedlung in Gewässer mit unterschiedlicher Gewässergüte bestätigt dies. Insofern ist eine Betroffenheit des Bibers durch die Abwassereinleitung in die Alz nicht anzunehmen. </w:t>
      </w:r>
    </w:p>
    <w:p w:rsidR="006A5717" w:rsidRDefault="006A5717" w:rsidP="00EA41C1">
      <w:pPr>
        <w:spacing w:after="0"/>
        <w:rPr>
          <w:rFonts w:ascii="Arial" w:hAnsi="Arial" w:cs="Arial"/>
        </w:rPr>
      </w:pPr>
    </w:p>
    <w:p w:rsidR="004D5931" w:rsidRDefault="004D5931" w:rsidP="00EA41C1">
      <w:pPr>
        <w:spacing w:after="0"/>
        <w:rPr>
          <w:rFonts w:ascii="Arial" w:hAnsi="Arial" w:cs="Arial"/>
        </w:rPr>
      </w:pPr>
      <w:r>
        <w:rPr>
          <w:rFonts w:ascii="Arial" w:hAnsi="Arial" w:cs="Arial"/>
        </w:rPr>
        <w:t>b) Fischotter</w:t>
      </w:r>
    </w:p>
    <w:p w:rsidR="009F5305" w:rsidRDefault="009F5305" w:rsidP="00EA41C1">
      <w:pPr>
        <w:spacing w:after="0"/>
        <w:rPr>
          <w:rFonts w:ascii="Arial" w:hAnsi="Arial" w:cs="Arial"/>
        </w:rPr>
      </w:pPr>
      <w:r>
        <w:rPr>
          <w:rFonts w:ascii="Arial" w:hAnsi="Arial" w:cs="Arial"/>
        </w:rPr>
        <w:t>Der Fischotter besiedelt alle Arten von wassergeprägten Lebensräumen, die eine naturnahe Ausprägung mit abwechslungsreicher Ufer- und Gewässerstruktur, Kies- und Sandbänken sowie breite und mit Gehölzen bewachsene Uferrandstreifen haben (LfU 2019).</w:t>
      </w:r>
    </w:p>
    <w:p w:rsidR="009F5305" w:rsidRDefault="009F5305" w:rsidP="00EA41C1">
      <w:pPr>
        <w:spacing w:after="0"/>
        <w:rPr>
          <w:rFonts w:ascii="Arial" w:hAnsi="Arial" w:cs="Arial"/>
        </w:rPr>
      </w:pPr>
      <w:r>
        <w:rPr>
          <w:rFonts w:ascii="Arial" w:hAnsi="Arial" w:cs="Arial"/>
        </w:rPr>
        <w:t xml:space="preserve">Gemäß Artenschutzkartierung sind in der </w:t>
      </w:r>
      <w:proofErr w:type="spellStart"/>
      <w:r>
        <w:rPr>
          <w:rFonts w:ascii="Arial" w:hAnsi="Arial" w:cs="Arial"/>
        </w:rPr>
        <w:t>Alzaue</w:t>
      </w:r>
      <w:proofErr w:type="spellEnd"/>
      <w:r>
        <w:rPr>
          <w:rFonts w:ascii="Arial" w:hAnsi="Arial" w:cs="Arial"/>
        </w:rPr>
        <w:t xml:space="preserve"> an der Autobahnbrücke und an der </w:t>
      </w:r>
      <w:proofErr w:type="spellStart"/>
      <w:r>
        <w:rPr>
          <w:rFonts w:ascii="Arial" w:hAnsi="Arial" w:cs="Arial"/>
        </w:rPr>
        <w:t>Alzbrücke</w:t>
      </w:r>
      <w:proofErr w:type="spellEnd"/>
      <w:r>
        <w:rPr>
          <w:rFonts w:ascii="Arial" w:hAnsi="Arial" w:cs="Arial"/>
        </w:rPr>
        <w:t xml:space="preserve"> in </w:t>
      </w:r>
      <w:proofErr w:type="spellStart"/>
      <w:r>
        <w:rPr>
          <w:rFonts w:ascii="Arial" w:hAnsi="Arial" w:cs="Arial"/>
        </w:rPr>
        <w:t>Hohenwart</w:t>
      </w:r>
      <w:proofErr w:type="spellEnd"/>
      <w:r>
        <w:rPr>
          <w:rFonts w:ascii="Arial" w:hAnsi="Arial" w:cs="Arial"/>
        </w:rPr>
        <w:t xml:space="preserve"> 2014 Fischotterspuren erfasst worden. </w:t>
      </w:r>
    </w:p>
    <w:p w:rsidR="009F5305" w:rsidRDefault="009F5305" w:rsidP="00EA41C1">
      <w:pPr>
        <w:spacing w:after="0"/>
        <w:rPr>
          <w:rFonts w:ascii="Arial" w:hAnsi="Arial" w:cs="Arial"/>
        </w:rPr>
      </w:pPr>
      <w:r>
        <w:rPr>
          <w:rFonts w:ascii="Arial" w:hAnsi="Arial" w:cs="Arial"/>
        </w:rPr>
        <w:t xml:space="preserve">Eine nachhaltige Beeinträchtigung der Art in den </w:t>
      </w:r>
      <w:proofErr w:type="spellStart"/>
      <w:r>
        <w:rPr>
          <w:rFonts w:ascii="Arial" w:hAnsi="Arial" w:cs="Arial"/>
        </w:rPr>
        <w:t>Alzauen</w:t>
      </w:r>
      <w:proofErr w:type="spellEnd"/>
      <w:r>
        <w:rPr>
          <w:rFonts w:ascii="Arial" w:hAnsi="Arial" w:cs="Arial"/>
        </w:rPr>
        <w:t xml:space="preserve"> durch Schadstoffakkumulation ist nicht anzunehmen, da zu erwarten ist, dass die Schadstoffbelastung auch in den Fischen </w:t>
      </w:r>
      <w:r w:rsidR="00A516AA">
        <w:rPr>
          <w:rFonts w:ascii="Arial" w:hAnsi="Arial" w:cs="Arial"/>
        </w:rPr>
        <w:lastRenderedPageBreak/>
        <w:t>langfristig sinken</w:t>
      </w:r>
      <w:r>
        <w:rPr>
          <w:rFonts w:ascii="Arial" w:hAnsi="Arial" w:cs="Arial"/>
        </w:rPr>
        <w:t xml:space="preserve"> wird. Ein Anzeichen dafür ist, dass Missbildungen bei Fischen im Gegensatz zu früheren Untersuchungen im Jahr 2016 in wesentlich geringerem Maße festgestellt wurden (BNGF 2016).</w:t>
      </w:r>
    </w:p>
    <w:p w:rsidR="009F5305" w:rsidRDefault="009F5305" w:rsidP="00EA41C1">
      <w:pPr>
        <w:spacing w:after="0"/>
        <w:rPr>
          <w:rFonts w:ascii="Arial" w:hAnsi="Arial" w:cs="Arial"/>
        </w:rPr>
      </w:pPr>
      <w:r>
        <w:rPr>
          <w:rFonts w:ascii="Arial" w:hAnsi="Arial" w:cs="Arial"/>
        </w:rPr>
        <w:t xml:space="preserve">Die Abwassereinleitung hat keine Auswirkungen auf die gute Strukturausstattung des Gebietes. </w:t>
      </w:r>
    </w:p>
    <w:p w:rsidR="009F5305" w:rsidRDefault="009F5305" w:rsidP="00EA41C1">
      <w:pPr>
        <w:spacing w:after="0"/>
        <w:rPr>
          <w:rFonts w:ascii="Arial" w:hAnsi="Arial" w:cs="Arial"/>
        </w:rPr>
      </w:pPr>
    </w:p>
    <w:p w:rsidR="009F5305" w:rsidRDefault="009F5305" w:rsidP="00EA41C1">
      <w:pPr>
        <w:spacing w:after="0"/>
        <w:rPr>
          <w:rFonts w:ascii="Arial" w:hAnsi="Arial" w:cs="Arial"/>
        </w:rPr>
      </w:pPr>
      <w:r>
        <w:rPr>
          <w:rFonts w:ascii="Arial" w:hAnsi="Arial" w:cs="Arial"/>
        </w:rPr>
        <w:t>c) Amphibien</w:t>
      </w:r>
    </w:p>
    <w:p w:rsidR="009F5305" w:rsidRDefault="009F5305" w:rsidP="00EA41C1">
      <w:pPr>
        <w:spacing w:after="0"/>
        <w:rPr>
          <w:rFonts w:ascii="Arial" w:hAnsi="Arial" w:cs="Arial"/>
        </w:rPr>
      </w:pPr>
      <w:r>
        <w:rPr>
          <w:rFonts w:ascii="Arial" w:hAnsi="Arial" w:cs="Arial"/>
        </w:rPr>
        <w:t xml:space="preserve">In den Arteninformationen der </w:t>
      </w:r>
      <w:proofErr w:type="spellStart"/>
      <w:r>
        <w:rPr>
          <w:rFonts w:ascii="Arial" w:hAnsi="Arial" w:cs="Arial"/>
        </w:rPr>
        <w:t>saP</w:t>
      </w:r>
      <w:proofErr w:type="spellEnd"/>
      <w:r>
        <w:rPr>
          <w:rFonts w:ascii="Arial" w:hAnsi="Arial" w:cs="Arial"/>
        </w:rPr>
        <w:t>-Arbeitshilfe des Bayerischen Landesamt für Umwelt (</w:t>
      </w:r>
      <w:proofErr w:type="spellStart"/>
      <w:r>
        <w:rPr>
          <w:rFonts w:ascii="Arial" w:hAnsi="Arial" w:cs="Arial"/>
        </w:rPr>
        <w:t>Lfu</w:t>
      </w:r>
      <w:proofErr w:type="spellEnd"/>
      <w:r>
        <w:rPr>
          <w:rFonts w:ascii="Arial" w:hAnsi="Arial" w:cs="Arial"/>
        </w:rPr>
        <w:t xml:space="preserve"> 2019) sind für den Landkreis Altötting 6 Amphibienarten genannt. Von diesen sind für die Wechselkröte keine Vorkommen im Bereich der </w:t>
      </w:r>
      <w:proofErr w:type="spellStart"/>
      <w:r>
        <w:rPr>
          <w:rFonts w:ascii="Arial" w:hAnsi="Arial" w:cs="Arial"/>
        </w:rPr>
        <w:t>Alzaue</w:t>
      </w:r>
      <w:proofErr w:type="spellEnd"/>
      <w:r>
        <w:rPr>
          <w:rFonts w:ascii="Arial" w:hAnsi="Arial" w:cs="Arial"/>
        </w:rPr>
        <w:t xml:space="preserve"> bekannt. Betroffen </w:t>
      </w:r>
      <w:r w:rsidR="00A516AA">
        <w:rPr>
          <w:rFonts w:ascii="Arial" w:hAnsi="Arial" w:cs="Arial"/>
        </w:rPr>
        <w:t>von dem</w:t>
      </w:r>
      <w:r>
        <w:rPr>
          <w:rFonts w:ascii="Arial" w:hAnsi="Arial" w:cs="Arial"/>
        </w:rPr>
        <w:t xml:space="preserve"> Vorhaben sind somit die Gelbbauchunke, der Laubfrosch, der kleine Wasserfrosch, der Springfrosch und der Kammmolch. </w:t>
      </w:r>
    </w:p>
    <w:p w:rsidR="007E6277" w:rsidRDefault="007E6277" w:rsidP="00EA41C1">
      <w:pPr>
        <w:spacing w:after="0"/>
        <w:rPr>
          <w:rFonts w:ascii="Arial" w:hAnsi="Arial" w:cs="Arial"/>
        </w:rPr>
      </w:pPr>
      <w:r>
        <w:rPr>
          <w:rFonts w:ascii="Arial" w:hAnsi="Arial" w:cs="Arial"/>
        </w:rPr>
        <w:t xml:space="preserve">In der letzten im Auftrag der Bayerischen Landesanstalt für Wald und Forstwirtschaft (LWF 2010) durchgeführten systematischen Amphibienerfassung für Kammmolch und Gelbbauchunke im FFH-Gebiet wurde in der </w:t>
      </w:r>
      <w:proofErr w:type="spellStart"/>
      <w:r>
        <w:rPr>
          <w:rFonts w:ascii="Arial" w:hAnsi="Arial" w:cs="Arial"/>
        </w:rPr>
        <w:t>Alzaue</w:t>
      </w:r>
      <w:proofErr w:type="spellEnd"/>
      <w:r>
        <w:rPr>
          <w:rFonts w:ascii="Arial" w:hAnsi="Arial" w:cs="Arial"/>
        </w:rPr>
        <w:t xml:space="preserve"> nur ein von der </w:t>
      </w:r>
      <w:r w:rsidRPr="001C2B72">
        <w:rPr>
          <w:rFonts w:ascii="Arial" w:hAnsi="Arial" w:cs="Arial"/>
          <w:b/>
        </w:rPr>
        <w:t xml:space="preserve">Gelbbauchunke </w:t>
      </w:r>
      <w:r>
        <w:rPr>
          <w:rFonts w:ascii="Arial" w:hAnsi="Arial" w:cs="Arial"/>
        </w:rPr>
        <w:t xml:space="preserve">besetztes Laichgewässer erfasst. Dieses lag in einem periodisch wasserführenden Nebengraben des Brunnbaches auf einer Wiese nördlich von </w:t>
      </w:r>
      <w:proofErr w:type="spellStart"/>
      <w:r>
        <w:rPr>
          <w:rFonts w:ascii="Arial" w:hAnsi="Arial" w:cs="Arial"/>
        </w:rPr>
        <w:t>Unteremmerting</w:t>
      </w:r>
      <w:proofErr w:type="spellEnd"/>
      <w:r>
        <w:rPr>
          <w:rFonts w:ascii="Arial" w:hAnsi="Arial" w:cs="Arial"/>
        </w:rPr>
        <w:t xml:space="preserve">. </w:t>
      </w:r>
    </w:p>
    <w:p w:rsidR="007E6277" w:rsidRDefault="007E6277" w:rsidP="00EA41C1">
      <w:pPr>
        <w:spacing w:after="0"/>
        <w:rPr>
          <w:rFonts w:ascii="Arial" w:hAnsi="Arial" w:cs="Arial"/>
        </w:rPr>
      </w:pPr>
      <w:r>
        <w:rPr>
          <w:rFonts w:ascii="Arial" w:hAnsi="Arial" w:cs="Arial"/>
        </w:rPr>
        <w:t xml:space="preserve">Für den </w:t>
      </w:r>
      <w:r w:rsidRPr="001C2B72">
        <w:rPr>
          <w:rFonts w:ascii="Arial" w:hAnsi="Arial" w:cs="Arial"/>
          <w:b/>
        </w:rPr>
        <w:t>Kammmolch</w:t>
      </w:r>
      <w:r>
        <w:rPr>
          <w:rFonts w:ascii="Arial" w:hAnsi="Arial" w:cs="Arial"/>
        </w:rPr>
        <w:t xml:space="preserve"> liegt im Bereich der </w:t>
      </w:r>
      <w:proofErr w:type="spellStart"/>
      <w:r>
        <w:rPr>
          <w:rFonts w:ascii="Arial" w:hAnsi="Arial" w:cs="Arial"/>
        </w:rPr>
        <w:t>Alzaue</w:t>
      </w:r>
      <w:proofErr w:type="spellEnd"/>
      <w:r>
        <w:rPr>
          <w:rFonts w:ascii="Arial" w:hAnsi="Arial" w:cs="Arial"/>
        </w:rPr>
        <w:t xml:space="preserve"> kein Nachweis vor, auch für diese Art lieg</w:t>
      </w:r>
      <w:r w:rsidR="00A516AA">
        <w:rPr>
          <w:rFonts w:ascii="Arial" w:hAnsi="Arial" w:cs="Arial"/>
        </w:rPr>
        <w:t xml:space="preserve">en die erfassten Laichgewässer </w:t>
      </w:r>
      <w:r>
        <w:rPr>
          <w:rFonts w:ascii="Arial" w:hAnsi="Arial" w:cs="Arial"/>
        </w:rPr>
        <w:t xml:space="preserve">im Bereich der </w:t>
      </w:r>
      <w:proofErr w:type="spellStart"/>
      <w:r>
        <w:rPr>
          <w:rFonts w:ascii="Arial" w:hAnsi="Arial" w:cs="Arial"/>
        </w:rPr>
        <w:t>Innauen</w:t>
      </w:r>
      <w:proofErr w:type="spellEnd"/>
      <w:r>
        <w:rPr>
          <w:rFonts w:ascii="Arial" w:hAnsi="Arial" w:cs="Arial"/>
        </w:rPr>
        <w:t xml:space="preserve">. </w:t>
      </w:r>
    </w:p>
    <w:p w:rsidR="007E6277" w:rsidRDefault="007E6277" w:rsidP="00EA41C1">
      <w:pPr>
        <w:spacing w:after="0"/>
        <w:rPr>
          <w:rFonts w:ascii="Arial" w:hAnsi="Arial" w:cs="Arial"/>
        </w:rPr>
      </w:pPr>
      <w:r>
        <w:rPr>
          <w:rFonts w:ascii="Arial" w:hAnsi="Arial" w:cs="Arial"/>
        </w:rPr>
        <w:t xml:space="preserve">Der </w:t>
      </w:r>
      <w:r w:rsidRPr="001C2B72">
        <w:rPr>
          <w:rFonts w:ascii="Arial" w:hAnsi="Arial" w:cs="Arial"/>
          <w:b/>
        </w:rPr>
        <w:t>Springfrosch</w:t>
      </w:r>
      <w:r>
        <w:rPr>
          <w:rFonts w:ascii="Arial" w:hAnsi="Arial" w:cs="Arial"/>
        </w:rPr>
        <w:t xml:space="preserve">, der </w:t>
      </w:r>
      <w:proofErr w:type="spellStart"/>
      <w:r>
        <w:rPr>
          <w:rFonts w:ascii="Arial" w:hAnsi="Arial" w:cs="Arial"/>
        </w:rPr>
        <w:t>pflanzenreiche</w:t>
      </w:r>
      <w:proofErr w:type="spellEnd"/>
      <w:r>
        <w:rPr>
          <w:rFonts w:ascii="Arial" w:hAnsi="Arial" w:cs="Arial"/>
        </w:rPr>
        <w:t>, ältere Gewässer bevorzug</w:t>
      </w:r>
      <w:r w:rsidR="00A516AA">
        <w:rPr>
          <w:rFonts w:ascii="Arial" w:hAnsi="Arial" w:cs="Arial"/>
        </w:rPr>
        <w:t>t</w:t>
      </w:r>
      <w:r>
        <w:rPr>
          <w:rFonts w:ascii="Arial" w:hAnsi="Arial" w:cs="Arial"/>
        </w:rPr>
        <w:t xml:space="preserve">, wurde in der gesamten </w:t>
      </w:r>
      <w:proofErr w:type="spellStart"/>
      <w:r>
        <w:rPr>
          <w:rFonts w:ascii="Arial" w:hAnsi="Arial" w:cs="Arial"/>
        </w:rPr>
        <w:t>Alzaue</w:t>
      </w:r>
      <w:proofErr w:type="spellEnd"/>
      <w:r>
        <w:rPr>
          <w:rFonts w:ascii="Arial" w:hAnsi="Arial" w:cs="Arial"/>
        </w:rPr>
        <w:t xml:space="preserve"> an mehreren Gewässern festgestellt (letzte</w:t>
      </w:r>
      <w:r w:rsidR="00A516AA">
        <w:rPr>
          <w:rFonts w:ascii="Arial" w:hAnsi="Arial" w:cs="Arial"/>
        </w:rPr>
        <w:t>r</w:t>
      </w:r>
      <w:r>
        <w:rPr>
          <w:rFonts w:ascii="Arial" w:hAnsi="Arial" w:cs="Arial"/>
        </w:rPr>
        <w:t xml:space="preserve"> Nachweise ASK 2016). Der </w:t>
      </w:r>
      <w:r w:rsidRPr="001C2B72">
        <w:rPr>
          <w:rFonts w:ascii="Arial" w:hAnsi="Arial" w:cs="Arial"/>
          <w:b/>
        </w:rPr>
        <w:t>Laubfrosch</w:t>
      </w:r>
      <w:r>
        <w:rPr>
          <w:rFonts w:ascii="Arial" w:hAnsi="Arial" w:cs="Arial"/>
        </w:rPr>
        <w:t xml:space="preserve">, der ähnlich der Gelbbauchunke junge, nur wenig bewachsene und zum Teil ephemere Kleingewässer benötigt, wurde aktuell (ASK 2012) nur an drei Fundpunkten erfasst. Für den </w:t>
      </w:r>
      <w:r w:rsidRPr="001C2B72">
        <w:rPr>
          <w:rFonts w:ascii="Arial" w:hAnsi="Arial" w:cs="Arial"/>
          <w:b/>
        </w:rPr>
        <w:t>kleinen Wasserfrosch</w:t>
      </w:r>
      <w:r>
        <w:rPr>
          <w:rFonts w:ascii="Arial" w:hAnsi="Arial" w:cs="Arial"/>
        </w:rPr>
        <w:t xml:space="preserve"> finden sich in der Artenschutzkartierung nur 2 Nachweise in den </w:t>
      </w:r>
      <w:proofErr w:type="spellStart"/>
      <w:r>
        <w:rPr>
          <w:rFonts w:ascii="Arial" w:hAnsi="Arial" w:cs="Arial"/>
        </w:rPr>
        <w:t>Innauen</w:t>
      </w:r>
      <w:proofErr w:type="spellEnd"/>
      <w:r>
        <w:rPr>
          <w:rFonts w:ascii="Arial" w:hAnsi="Arial" w:cs="Arial"/>
        </w:rPr>
        <w:t xml:space="preserve"> und bei Burghausen. Da die Art jedoch schwer zu bestimmen ist und ein verbreitetes Vorkommen angenommen werden kann, wird sie bei den betroffenen Arten mit aufgeführt. </w:t>
      </w:r>
    </w:p>
    <w:p w:rsidR="007E6277" w:rsidRDefault="007E6277" w:rsidP="00EA41C1">
      <w:pPr>
        <w:spacing w:after="0"/>
        <w:rPr>
          <w:rFonts w:ascii="Arial" w:hAnsi="Arial" w:cs="Arial"/>
        </w:rPr>
      </w:pPr>
      <w:r>
        <w:rPr>
          <w:rFonts w:ascii="Arial" w:hAnsi="Arial" w:cs="Arial"/>
        </w:rPr>
        <w:t xml:space="preserve">Es ist nicht davon auszugehen, dass die im Gewässerökologischen Gutachten (BNGF 2019) dargestellten Schadstoffkonzentrationen für die vorhandenen Amphibienpopulationen und insbesondere der </w:t>
      </w:r>
      <w:proofErr w:type="spellStart"/>
      <w:r>
        <w:rPr>
          <w:rFonts w:ascii="Arial" w:hAnsi="Arial" w:cs="Arial"/>
        </w:rPr>
        <w:t>saP</w:t>
      </w:r>
      <w:proofErr w:type="spellEnd"/>
      <w:r>
        <w:rPr>
          <w:rFonts w:ascii="Arial" w:hAnsi="Arial" w:cs="Arial"/>
        </w:rPr>
        <w:t>-relevanten Arten eine erhebliche Beeinträchtigung darstellen.</w:t>
      </w:r>
    </w:p>
    <w:p w:rsidR="007E6277" w:rsidRDefault="007E6277" w:rsidP="00EA41C1">
      <w:pPr>
        <w:spacing w:after="0"/>
        <w:rPr>
          <w:rFonts w:ascii="Arial" w:hAnsi="Arial" w:cs="Arial"/>
        </w:rPr>
      </w:pPr>
      <w:r>
        <w:rPr>
          <w:rFonts w:ascii="Arial" w:hAnsi="Arial" w:cs="Arial"/>
        </w:rPr>
        <w:t xml:space="preserve">Eine Betroffenheit von Amphibienarten nach IV der FFH-Richtlinie ist deshalb nicht gegeben. </w:t>
      </w:r>
    </w:p>
    <w:p w:rsidR="001C2B72" w:rsidRDefault="001C2B72" w:rsidP="00EA41C1">
      <w:pPr>
        <w:spacing w:after="0"/>
        <w:rPr>
          <w:rFonts w:ascii="Arial" w:hAnsi="Arial" w:cs="Arial"/>
        </w:rPr>
      </w:pPr>
    </w:p>
    <w:p w:rsidR="001C2B72" w:rsidRDefault="001C2B72" w:rsidP="00EA41C1">
      <w:pPr>
        <w:spacing w:after="0"/>
        <w:rPr>
          <w:rFonts w:ascii="Arial" w:hAnsi="Arial" w:cs="Arial"/>
        </w:rPr>
      </w:pPr>
      <w:r>
        <w:rPr>
          <w:rFonts w:ascii="Arial" w:hAnsi="Arial" w:cs="Arial"/>
        </w:rPr>
        <w:t>d) Libellen</w:t>
      </w:r>
    </w:p>
    <w:p w:rsidR="001C2B72" w:rsidRDefault="001C2B72" w:rsidP="00EA41C1">
      <w:pPr>
        <w:spacing w:after="0"/>
        <w:rPr>
          <w:rFonts w:ascii="Arial" w:hAnsi="Arial" w:cs="Arial"/>
        </w:rPr>
      </w:pPr>
      <w:r>
        <w:rPr>
          <w:rFonts w:ascii="Arial" w:hAnsi="Arial" w:cs="Arial"/>
        </w:rPr>
        <w:t xml:space="preserve">Gemäß des Gewässerökologischen Gutachtens (BGNF 2019) wurde bei den Untersuchungen des Makrozoobenthos (amtliche Untersuchungen WWA Traunstein 2012, BNGF 2016) ober- und unterhalb der Einleitung sowie im FFH-Gebiet bei </w:t>
      </w:r>
      <w:proofErr w:type="spellStart"/>
      <w:r>
        <w:rPr>
          <w:rFonts w:ascii="Arial" w:hAnsi="Arial" w:cs="Arial"/>
        </w:rPr>
        <w:t>Hohenwarth</w:t>
      </w:r>
      <w:proofErr w:type="spellEnd"/>
      <w:r>
        <w:rPr>
          <w:rFonts w:ascii="Arial" w:hAnsi="Arial" w:cs="Arial"/>
        </w:rPr>
        <w:t xml:space="preserve"> (2012) Larven der Grünen Flussjungfer erfasst. Ein Vorkommen der Art ist deshalb anzunehmen. </w:t>
      </w:r>
    </w:p>
    <w:p w:rsidR="00A44F63" w:rsidRDefault="00A44F63" w:rsidP="00EA41C1">
      <w:pPr>
        <w:spacing w:after="0"/>
        <w:rPr>
          <w:rFonts w:ascii="Arial" w:hAnsi="Arial" w:cs="Arial"/>
        </w:rPr>
      </w:pPr>
      <w:r>
        <w:rPr>
          <w:rFonts w:ascii="Arial" w:hAnsi="Arial" w:cs="Arial"/>
        </w:rPr>
        <w:t xml:space="preserve">Die Grüne Flussjungfer ist eine Charakterart der Mittel- und Unterläufe naturnaher Flüsse sowie größerer Bäche der Ebene und des Hügellandes. Der Nachweis einer deutlich höheren </w:t>
      </w:r>
      <w:proofErr w:type="spellStart"/>
      <w:r>
        <w:rPr>
          <w:rFonts w:ascii="Arial" w:hAnsi="Arial" w:cs="Arial"/>
        </w:rPr>
        <w:t>Individuenzahl</w:t>
      </w:r>
      <w:proofErr w:type="spellEnd"/>
      <w:r>
        <w:rPr>
          <w:rFonts w:ascii="Arial" w:hAnsi="Arial" w:cs="Arial"/>
        </w:rPr>
        <w:t xml:space="preserve"> unterhalb der Einleitung lässt den Schluss zu, dass die Art sowohl durch die stofflichen als auch thermischen Einflüsse durch die Einleitungen des Chemieparks nicht beeinträchtigt wird. </w:t>
      </w:r>
    </w:p>
    <w:p w:rsidR="00A44F63" w:rsidRDefault="00A44F63" w:rsidP="00EA41C1">
      <w:pPr>
        <w:spacing w:after="0"/>
        <w:rPr>
          <w:rFonts w:ascii="Arial" w:hAnsi="Arial" w:cs="Arial"/>
        </w:rPr>
      </w:pPr>
      <w:r>
        <w:rPr>
          <w:rFonts w:ascii="Arial" w:hAnsi="Arial" w:cs="Arial"/>
        </w:rPr>
        <w:t xml:space="preserve">Die Lebensräume der Imagines, die oft weitab der Fließgewässer liegen, werden durch die Abwassereinleitung nicht berührt. </w:t>
      </w:r>
    </w:p>
    <w:p w:rsidR="00A44F63" w:rsidRDefault="00A44F63" w:rsidP="00EA41C1">
      <w:pPr>
        <w:spacing w:after="0"/>
        <w:rPr>
          <w:rFonts w:ascii="Arial" w:hAnsi="Arial" w:cs="Arial"/>
        </w:rPr>
      </w:pPr>
      <w:r>
        <w:rPr>
          <w:rFonts w:ascii="Arial" w:hAnsi="Arial" w:cs="Arial"/>
        </w:rPr>
        <w:t xml:space="preserve">Eine Betroffenheit von Libellenarten nach Anhang IV der FFH-Richtlinie ist deshalb nicht gegeben. </w:t>
      </w:r>
    </w:p>
    <w:p w:rsidR="00A44F63" w:rsidRDefault="00A44F63" w:rsidP="00EA41C1">
      <w:pPr>
        <w:spacing w:after="0"/>
        <w:rPr>
          <w:rFonts w:ascii="Arial" w:hAnsi="Arial" w:cs="Arial"/>
        </w:rPr>
      </w:pPr>
    </w:p>
    <w:p w:rsidR="00A44F63" w:rsidRDefault="00A44F63" w:rsidP="00EA41C1">
      <w:pPr>
        <w:spacing w:after="0"/>
        <w:rPr>
          <w:rFonts w:ascii="Arial" w:hAnsi="Arial" w:cs="Arial"/>
        </w:rPr>
      </w:pPr>
      <w:r>
        <w:rPr>
          <w:rFonts w:ascii="Arial" w:hAnsi="Arial" w:cs="Arial"/>
        </w:rPr>
        <w:t>e) Mollusken</w:t>
      </w:r>
    </w:p>
    <w:p w:rsidR="00A44F63" w:rsidRDefault="00A44F63" w:rsidP="00EA41C1">
      <w:pPr>
        <w:spacing w:after="0"/>
        <w:rPr>
          <w:rFonts w:ascii="Arial" w:hAnsi="Arial" w:cs="Arial"/>
        </w:rPr>
      </w:pPr>
      <w:r>
        <w:rPr>
          <w:rFonts w:ascii="Arial" w:hAnsi="Arial" w:cs="Arial"/>
        </w:rPr>
        <w:t xml:space="preserve">Gemäß der </w:t>
      </w:r>
      <w:proofErr w:type="spellStart"/>
      <w:r>
        <w:rPr>
          <w:rFonts w:ascii="Arial" w:hAnsi="Arial" w:cs="Arial"/>
        </w:rPr>
        <w:t>saP</w:t>
      </w:r>
      <w:proofErr w:type="spellEnd"/>
      <w:r>
        <w:rPr>
          <w:rFonts w:ascii="Arial" w:hAnsi="Arial" w:cs="Arial"/>
        </w:rPr>
        <w:t xml:space="preserve">-Arbeitshilfe des Bayerischen Landesamtes für Umwelt (LfU 2019) sind für den Landkreis Altötting keine </w:t>
      </w:r>
      <w:proofErr w:type="spellStart"/>
      <w:r>
        <w:rPr>
          <w:rFonts w:ascii="Arial" w:hAnsi="Arial" w:cs="Arial"/>
        </w:rPr>
        <w:t>saP</w:t>
      </w:r>
      <w:proofErr w:type="spellEnd"/>
      <w:r>
        <w:rPr>
          <w:rFonts w:ascii="Arial" w:hAnsi="Arial" w:cs="Arial"/>
        </w:rPr>
        <w:t xml:space="preserve">-relevanten </w:t>
      </w:r>
      <w:proofErr w:type="spellStart"/>
      <w:r>
        <w:rPr>
          <w:rFonts w:ascii="Arial" w:hAnsi="Arial" w:cs="Arial"/>
        </w:rPr>
        <w:t>Molluskenarten</w:t>
      </w:r>
      <w:proofErr w:type="spellEnd"/>
      <w:r>
        <w:rPr>
          <w:rFonts w:ascii="Arial" w:hAnsi="Arial" w:cs="Arial"/>
        </w:rPr>
        <w:t xml:space="preserve"> vorhanden.</w:t>
      </w:r>
    </w:p>
    <w:p w:rsidR="00A44F63" w:rsidRDefault="00A44F63" w:rsidP="00EA41C1">
      <w:pPr>
        <w:spacing w:after="0"/>
        <w:rPr>
          <w:rFonts w:ascii="Arial" w:hAnsi="Arial" w:cs="Arial"/>
        </w:rPr>
      </w:pPr>
      <w:r>
        <w:rPr>
          <w:rFonts w:ascii="Arial" w:hAnsi="Arial" w:cs="Arial"/>
        </w:rPr>
        <w:t xml:space="preserve">Aussagen über mögliche Beeinträchtigungen der </w:t>
      </w:r>
      <w:proofErr w:type="spellStart"/>
      <w:r>
        <w:rPr>
          <w:rFonts w:ascii="Arial" w:hAnsi="Arial" w:cs="Arial"/>
        </w:rPr>
        <w:t>Molluskenfauna</w:t>
      </w:r>
      <w:proofErr w:type="spellEnd"/>
      <w:r>
        <w:rPr>
          <w:rFonts w:ascii="Arial" w:hAnsi="Arial" w:cs="Arial"/>
        </w:rPr>
        <w:t xml:space="preserve"> durch die Abwassereinleitung werden aufgrund des Vorkommens der FFH-Anhang II Art Schmale Windelschnecke in der FFH-Verträglichkeitsuntersuchung – Teilbereich terrestrisch getroffen.</w:t>
      </w:r>
    </w:p>
    <w:p w:rsidR="00A44F63" w:rsidRDefault="00A44F63" w:rsidP="00EA41C1">
      <w:pPr>
        <w:spacing w:after="0"/>
        <w:rPr>
          <w:rFonts w:ascii="Arial" w:hAnsi="Arial" w:cs="Arial"/>
        </w:rPr>
      </w:pPr>
      <w:r>
        <w:rPr>
          <w:rFonts w:ascii="Arial" w:hAnsi="Arial" w:cs="Arial"/>
        </w:rPr>
        <w:lastRenderedPageBreak/>
        <w:t xml:space="preserve">Eine Betroffenheit von </w:t>
      </w:r>
      <w:proofErr w:type="spellStart"/>
      <w:r>
        <w:rPr>
          <w:rFonts w:ascii="Arial" w:hAnsi="Arial" w:cs="Arial"/>
        </w:rPr>
        <w:t>Molluskenarten</w:t>
      </w:r>
      <w:proofErr w:type="spellEnd"/>
      <w:r>
        <w:rPr>
          <w:rFonts w:ascii="Arial" w:hAnsi="Arial" w:cs="Arial"/>
        </w:rPr>
        <w:t xml:space="preserve"> nach Anhang IV der FFH-Richtlinie ist nicht gegeben. </w:t>
      </w:r>
    </w:p>
    <w:p w:rsidR="00A516AA" w:rsidRDefault="00A516AA" w:rsidP="00EA41C1">
      <w:pPr>
        <w:spacing w:after="0"/>
        <w:rPr>
          <w:rFonts w:ascii="Arial" w:hAnsi="Arial" w:cs="Arial"/>
        </w:rPr>
      </w:pPr>
    </w:p>
    <w:p w:rsidR="00A44F63" w:rsidRDefault="00A44F63" w:rsidP="00EA41C1">
      <w:pPr>
        <w:spacing w:after="0"/>
        <w:rPr>
          <w:rFonts w:ascii="Arial" w:hAnsi="Arial" w:cs="Arial"/>
        </w:rPr>
      </w:pPr>
      <w:r>
        <w:rPr>
          <w:rFonts w:ascii="Arial" w:hAnsi="Arial" w:cs="Arial"/>
        </w:rPr>
        <w:t>f) Fische</w:t>
      </w:r>
    </w:p>
    <w:p w:rsidR="00A44F63" w:rsidRDefault="00A44F63" w:rsidP="00EA41C1">
      <w:pPr>
        <w:spacing w:after="0"/>
        <w:rPr>
          <w:rFonts w:ascii="Arial" w:hAnsi="Arial" w:cs="Arial"/>
        </w:rPr>
      </w:pPr>
      <w:r>
        <w:rPr>
          <w:rFonts w:ascii="Arial" w:hAnsi="Arial" w:cs="Arial"/>
        </w:rPr>
        <w:t xml:space="preserve">Gemäß der </w:t>
      </w:r>
      <w:proofErr w:type="spellStart"/>
      <w:r>
        <w:rPr>
          <w:rFonts w:ascii="Arial" w:hAnsi="Arial" w:cs="Arial"/>
        </w:rPr>
        <w:t>saP</w:t>
      </w:r>
      <w:proofErr w:type="spellEnd"/>
      <w:r>
        <w:rPr>
          <w:rFonts w:ascii="Arial" w:hAnsi="Arial" w:cs="Arial"/>
        </w:rPr>
        <w:t xml:space="preserve">-Arbeitshilfe des Bayerischen Landesamt für Umwelt (LfU 2019) sind für den Landkreis Altötting keine </w:t>
      </w:r>
      <w:proofErr w:type="spellStart"/>
      <w:r>
        <w:rPr>
          <w:rFonts w:ascii="Arial" w:hAnsi="Arial" w:cs="Arial"/>
        </w:rPr>
        <w:t>saP</w:t>
      </w:r>
      <w:proofErr w:type="spellEnd"/>
      <w:r>
        <w:rPr>
          <w:rFonts w:ascii="Arial" w:hAnsi="Arial" w:cs="Arial"/>
        </w:rPr>
        <w:t>-relevanten Fischarten vorhanden. Aussagen zu möglichen Beeinträchtigungen der Fischfauna durch die Abwassereinleitung werden im Gewässerökologischen Gutachten und in der FFH-Verträglichkeitsuntersuchung – Teilbereich aquatisch (BGNF 2019) getroffen.</w:t>
      </w:r>
    </w:p>
    <w:p w:rsidR="00A44F63" w:rsidRDefault="00A44F63" w:rsidP="00EA41C1">
      <w:pPr>
        <w:spacing w:after="0"/>
        <w:rPr>
          <w:rFonts w:ascii="Arial" w:hAnsi="Arial" w:cs="Arial"/>
        </w:rPr>
      </w:pPr>
      <w:r>
        <w:rPr>
          <w:rFonts w:ascii="Arial" w:hAnsi="Arial" w:cs="Arial"/>
        </w:rPr>
        <w:t xml:space="preserve">Eine Betroffenheit von Fischarten nach Anhang IV der FFH-Richtlinie ist nicht gegeben. </w:t>
      </w:r>
    </w:p>
    <w:p w:rsidR="00A44F63" w:rsidRDefault="00A44F63" w:rsidP="00EA41C1">
      <w:pPr>
        <w:spacing w:after="0"/>
        <w:rPr>
          <w:rFonts w:ascii="Arial" w:hAnsi="Arial" w:cs="Arial"/>
        </w:rPr>
      </w:pPr>
    </w:p>
    <w:p w:rsidR="00A44F63" w:rsidRDefault="00566A2E" w:rsidP="00EA41C1">
      <w:pPr>
        <w:spacing w:after="0"/>
        <w:rPr>
          <w:rFonts w:ascii="Arial" w:hAnsi="Arial" w:cs="Arial"/>
        </w:rPr>
      </w:pPr>
      <w:r>
        <w:rPr>
          <w:rFonts w:ascii="Arial" w:hAnsi="Arial" w:cs="Arial"/>
        </w:rPr>
        <w:t>g) Zusammenfassende Beurteilung</w:t>
      </w:r>
    </w:p>
    <w:p w:rsidR="00566A2E" w:rsidRDefault="00566A2E" w:rsidP="00EA41C1">
      <w:pPr>
        <w:spacing w:after="0"/>
        <w:rPr>
          <w:rFonts w:ascii="Arial" w:hAnsi="Arial" w:cs="Arial"/>
        </w:rPr>
      </w:pPr>
      <w:r>
        <w:rPr>
          <w:rFonts w:ascii="Arial" w:hAnsi="Arial" w:cs="Arial"/>
        </w:rPr>
        <w:t xml:space="preserve">Für die zu prüfenden Tier- und Pflanzenarten des Anhangs IV der FFH-Richtlinie werden Schädigungsverbote bzw. Störungsverbote nach § 44 Abs. 1 Nr. 2 und 3 </w:t>
      </w:r>
      <w:proofErr w:type="spellStart"/>
      <w:r>
        <w:rPr>
          <w:rFonts w:ascii="Arial" w:hAnsi="Arial" w:cs="Arial"/>
        </w:rPr>
        <w:t>i.V.m</w:t>
      </w:r>
      <w:proofErr w:type="spellEnd"/>
      <w:r>
        <w:rPr>
          <w:rFonts w:ascii="Arial" w:hAnsi="Arial" w:cs="Arial"/>
        </w:rPr>
        <w:t xml:space="preserve">. Abs. 5 BNatSchG nicht erfüllt. </w:t>
      </w:r>
    </w:p>
    <w:p w:rsidR="004D5931" w:rsidRDefault="004D5931" w:rsidP="00EA41C1">
      <w:pPr>
        <w:spacing w:after="0"/>
        <w:rPr>
          <w:rFonts w:ascii="Arial" w:hAnsi="Arial" w:cs="Arial"/>
        </w:rPr>
      </w:pPr>
    </w:p>
    <w:p w:rsidR="00820F92" w:rsidRPr="00C9290F" w:rsidRDefault="00820F92" w:rsidP="00EA41C1">
      <w:pPr>
        <w:spacing w:after="0"/>
        <w:rPr>
          <w:rFonts w:ascii="Arial" w:hAnsi="Arial" w:cs="Arial"/>
          <w:u w:val="single"/>
        </w:rPr>
      </w:pPr>
      <w:r w:rsidRPr="00C9290F">
        <w:rPr>
          <w:rFonts w:ascii="Arial" w:hAnsi="Arial" w:cs="Arial"/>
          <w:u w:val="single"/>
        </w:rPr>
        <w:t>2.4.1.3 Bestand und Betroffenheit der Europäische</w:t>
      </w:r>
      <w:r w:rsidR="001F1F27" w:rsidRPr="00C9290F">
        <w:rPr>
          <w:rFonts w:ascii="Arial" w:hAnsi="Arial" w:cs="Arial"/>
          <w:u w:val="single"/>
        </w:rPr>
        <w:t>n Vogelarten nach Art. 1 der Vo</w:t>
      </w:r>
      <w:r w:rsidRPr="00C9290F">
        <w:rPr>
          <w:rFonts w:ascii="Arial" w:hAnsi="Arial" w:cs="Arial"/>
          <w:u w:val="single"/>
        </w:rPr>
        <w:t>gelschutz-Richtlinie</w:t>
      </w:r>
    </w:p>
    <w:p w:rsidR="001F1F27" w:rsidRDefault="001F1F27" w:rsidP="00EA41C1">
      <w:pPr>
        <w:spacing w:after="0"/>
        <w:rPr>
          <w:rFonts w:ascii="Arial" w:hAnsi="Arial" w:cs="Arial"/>
        </w:rPr>
      </w:pPr>
    </w:p>
    <w:p w:rsidR="001F1F27" w:rsidRDefault="001F1F27" w:rsidP="001F1F27">
      <w:pPr>
        <w:spacing w:after="0"/>
        <w:rPr>
          <w:rFonts w:ascii="Arial" w:hAnsi="Arial" w:cs="Arial"/>
          <w:b/>
        </w:rPr>
      </w:pPr>
      <w:r>
        <w:rPr>
          <w:rFonts w:ascii="Arial" w:hAnsi="Arial" w:cs="Arial"/>
        </w:rPr>
        <w:t xml:space="preserve">Von den Vögeln ist die Betroffenheit der Wasservögel sowie der fischfressenden Arten anzunehmen. Die einzelnen Arten sind der </w:t>
      </w:r>
      <w:r w:rsidRPr="0091024C">
        <w:rPr>
          <w:rFonts w:ascii="Arial" w:hAnsi="Arial" w:cs="Arial"/>
          <w:b/>
        </w:rPr>
        <w:t xml:space="preserve">Eisvogel (Alcedo </w:t>
      </w:r>
      <w:proofErr w:type="spellStart"/>
      <w:r w:rsidRPr="0091024C">
        <w:rPr>
          <w:rFonts w:ascii="Arial" w:hAnsi="Arial" w:cs="Arial"/>
          <w:b/>
        </w:rPr>
        <w:t>atthis</w:t>
      </w:r>
      <w:proofErr w:type="spellEnd"/>
      <w:r w:rsidRPr="0091024C">
        <w:rPr>
          <w:rFonts w:ascii="Arial" w:hAnsi="Arial" w:cs="Arial"/>
          <w:b/>
        </w:rPr>
        <w:t>), Fischadler (</w:t>
      </w:r>
      <w:proofErr w:type="spellStart"/>
      <w:r w:rsidRPr="0091024C">
        <w:rPr>
          <w:rFonts w:ascii="Arial" w:hAnsi="Arial" w:cs="Arial"/>
          <w:b/>
        </w:rPr>
        <w:t>Pandion</w:t>
      </w:r>
      <w:proofErr w:type="spellEnd"/>
      <w:r w:rsidRPr="0091024C">
        <w:rPr>
          <w:rFonts w:ascii="Arial" w:hAnsi="Arial" w:cs="Arial"/>
          <w:b/>
        </w:rPr>
        <w:t xml:space="preserve"> </w:t>
      </w:r>
      <w:proofErr w:type="spellStart"/>
      <w:r w:rsidRPr="0091024C">
        <w:rPr>
          <w:rFonts w:ascii="Arial" w:hAnsi="Arial" w:cs="Arial"/>
          <w:b/>
        </w:rPr>
        <w:t>haliatus</w:t>
      </w:r>
      <w:proofErr w:type="spellEnd"/>
      <w:r w:rsidRPr="0091024C">
        <w:rPr>
          <w:rFonts w:ascii="Arial" w:hAnsi="Arial" w:cs="Arial"/>
          <w:b/>
        </w:rPr>
        <w:t>), Flussregenpfeifer (</w:t>
      </w:r>
      <w:proofErr w:type="spellStart"/>
      <w:r w:rsidRPr="0091024C">
        <w:rPr>
          <w:rFonts w:ascii="Arial" w:hAnsi="Arial" w:cs="Arial"/>
          <w:b/>
        </w:rPr>
        <w:t>Charadrius</w:t>
      </w:r>
      <w:proofErr w:type="spellEnd"/>
      <w:r w:rsidRPr="0091024C">
        <w:rPr>
          <w:rFonts w:ascii="Arial" w:hAnsi="Arial" w:cs="Arial"/>
          <w:b/>
        </w:rPr>
        <w:t xml:space="preserve"> </w:t>
      </w:r>
      <w:proofErr w:type="spellStart"/>
      <w:r w:rsidRPr="0091024C">
        <w:rPr>
          <w:rFonts w:ascii="Arial" w:hAnsi="Arial" w:cs="Arial"/>
          <w:b/>
        </w:rPr>
        <w:t>dubius</w:t>
      </w:r>
      <w:proofErr w:type="spellEnd"/>
      <w:r w:rsidRPr="0091024C">
        <w:rPr>
          <w:rFonts w:ascii="Arial" w:hAnsi="Arial" w:cs="Arial"/>
          <w:b/>
        </w:rPr>
        <w:t>), Flussuferläufer (</w:t>
      </w:r>
      <w:proofErr w:type="spellStart"/>
      <w:r w:rsidRPr="0091024C">
        <w:rPr>
          <w:rFonts w:ascii="Arial" w:hAnsi="Arial" w:cs="Arial"/>
          <w:b/>
        </w:rPr>
        <w:t>Actitis</w:t>
      </w:r>
      <w:proofErr w:type="spellEnd"/>
      <w:r w:rsidRPr="0091024C">
        <w:rPr>
          <w:rFonts w:ascii="Arial" w:hAnsi="Arial" w:cs="Arial"/>
          <w:b/>
        </w:rPr>
        <w:t xml:space="preserve"> </w:t>
      </w:r>
      <w:proofErr w:type="spellStart"/>
      <w:r w:rsidRPr="0091024C">
        <w:rPr>
          <w:rFonts w:ascii="Arial" w:hAnsi="Arial" w:cs="Arial"/>
          <w:b/>
        </w:rPr>
        <w:t>hypoleucos</w:t>
      </w:r>
      <w:proofErr w:type="spellEnd"/>
      <w:r w:rsidRPr="0091024C">
        <w:rPr>
          <w:rFonts w:ascii="Arial" w:hAnsi="Arial" w:cs="Arial"/>
          <w:b/>
        </w:rPr>
        <w:t>), Gänsesäger (</w:t>
      </w:r>
      <w:proofErr w:type="spellStart"/>
      <w:r w:rsidRPr="0091024C">
        <w:rPr>
          <w:rFonts w:ascii="Arial" w:hAnsi="Arial" w:cs="Arial"/>
          <w:b/>
        </w:rPr>
        <w:t>Mergus</w:t>
      </w:r>
      <w:proofErr w:type="spellEnd"/>
      <w:r w:rsidRPr="0091024C">
        <w:rPr>
          <w:rFonts w:ascii="Arial" w:hAnsi="Arial" w:cs="Arial"/>
          <w:b/>
        </w:rPr>
        <w:t xml:space="preserve"> </w:t>
      </w:r>
      <w:proofErr w:type="spellStart"/>
      <w:r w:rsidRPr="0091024C">
        <w:rPr>
          <w:rFonts w:ascii="Arial" w:hAnsi="Arial" w:cs="Arial"/>
          <w:b/>
        </w:rPr>
        <w:t>merganser</w:t>
      </w:r>
      <w:proofErr w:type="spellEnd"/>
      <w:r w:rsidRPr="0091024C">
        <w:rPr>
          <w:rFonts w:ascii="Arial" w:hAnsi="Arial" w:cs="Arial"/>
          <w:b/>
        </w:rPr>
        <w:t>), Graugans (</w:t>
      </w:r>
      <w:proofErr w:type="spellStart"/>
      <w:r w:rsidRPr="0091024C">
        <w:rPr>
          <w:rFonts w:ascii="Arial" w:hAnsi="Arial" w:cs="Arial"/>
          <w:b/>
        </w:rPr>
        <w:t>Anser</w:t>
      </w:r>
      <w:proofErr w:type="spellEnd"/>
      <w:r w:rsidRPr="0091024C">
        <w:rPr>
          <w:rFonts w:ascii="Arial" w:hAnsi="Arial" w:cs="Arial"/>
          <w:b/>
        </w:rPr>
        <w:t xml:space="preserve"> </w:t>
      </w:r>
      <w:proofErr w:type="spellStart"/>
      <w:r w:rsidRPr="0091024C">
        <w:rPr>
          <w:rFonts w:ascii="Arial" w:hAnsi="Arial" w:cs="Arial"/>
          <w:b/>
        </w:rPr>
        <w:t>anser</w:t>
      </w:r>
      <w:proofErr w:type="spellEnd"/>
      <w:r w:rsidRPr="0091024C">
        <w:rPr>
          <w:rFonts w:ascii="Arial" w:hAnsi="Arial" w:cs="Arial"/>
          <w:b/>
        </w:rPr>
        <w:t>), Graureiher (</w:t>
      </w:r>
      <w:proofErr w:type="spellStart"/>
      <w:r w:rsidRPr="0091024C">
        <w:rPr>
          <w:rFonts w:ascii="Arial" w:hAnsi="Arial" w:cs="Arial"/>
          <w:b/>
        </w:rPr>
        <w:t>Ardea</w:t>
      </w:r>
      <w:proofErr w:type="spellEnd"/>
      <w:r w:rsidRPr="0091024C">
        <w:rPr>
          <w:rFonts w:ascii="Arial" w:hAnsi="Arial" w:cs="Arial"/>
          <w:b/>
        </w:rPr>
        <w:t xml:space="preserve"> </w:t>
      </w:r>
      <w:proofErr w:type="spellStart"/>
      <w:r w:rsidRPr="0091024C">
        <w:rPr>
          <w:rFonts w:ascii="Arial" w:hAnsi="Arial" w:cs="Arial"/>
          <w:b/>
        </w:rPr>
        <w:t>cinera</w:t>
      </w:r>
      <w:proofErr w:type="spellEnd"/>
      <w:r w:rsidRPr="0091024C">
        <w:rPr>
          <w:rFonts w:ascii="Arial" w:hAnsi="Arial" w:cs="Arial"/>
          <w:b/>
        </w:rPr>
        <w:t>), Haubentaucher (</w:t>
      </w:r>
      <w:proofErr w:type="spellStart"/>
      <w:r w:rsidRPr="0091024C">
        <w:rPr>
          <w:rFonts w:ascii="Arial" w:hAnsi="Arial" w:cs="Arial"/>
          <w:b/>
        </w:rPr>
        <w:t>Podiceps</w:t>
      </w:r>
      <w:proofErr w:type="spellEnd"/>
      <w:r w:rsidRPr="0091024C">
        <w:rPr>
          <w:rFonts w:ascii="Arial" w:hAnsi="Arial" w:cs="Arial"/>
          <w:b/>
        </w:rPr>
        <w:t xml:space="preserve"> </w:t>
      </w:r>
      <w:proofErr w:type="spellStart"/>
      <w:r w:rsidRPr="0091024C">
        <w:rPr>
          <w:rFonts w:ascii="Arial" w:hAnsi="Arial" w:cs="Arial"/>
          <w:b/>
        </w:rPr>
        <w:t>cristatus</w:t>
      </w:r>
      <w:proofErr w:type="spellEnd"/>
      <w:r w:rsidRPr="0091024C">
        <w:rPr>
          <w:rFonts w:ascii="Arial" w:hAnsi="Arial" w:cs="Arial"/>
          <w:b/>
        </w:rPr>
        <w:t>), Höckerschwan (</w:t>
      </w:r>
      <w:proofErr w:type="spellStart"/>
      <w:r w:rsidRPr="0091024C">
        <w:rPr>
          <w:rFonts w:ascii="Arial" w:hAnsi="Arial" w:cs="Arial"/>
          <w:b/>
        </w:rPr>
        <w:t>Cygnus</w:t>
      </w:r>
      <w:proofErr w:type="spellEnd"/>
      <w:r w:rsidRPr="0091024C">
        <w:rPr>
          <w:rFonts w:ascii="Arial" w:hAnsi="Arial" w:cs="Arial"/>
          <w:b/>
        </w:rPr>
        <w:t xml:space="preserve"> </w:t>
      </w:r>
      <w:proofErr w:type="spellStart"/>
      <w:r w:rsidRPr="0091024C">
        <w:rPr>
          <w:rFonts w:ascii="Arial" w:hAnsi="Arial" w:cs="Arial"/>
          <w:b/>
        </w:rPr>
        <w:t>olor</w:t>
      </w:r>
      <w:proofErr w:type="spellEnd"/>
      <w:r w:rsidRPr="0091024C">
        <w:rPr>
          <w:rFonts w:ascii="Arial" w:hAnsi="Arial" w:cs="Arial"/>
          <w:b/>
        </w:rPr>
        <w:t>), Kanadagans (</w:t>
      </w:r>
      <w:proofErr w:type="spellStart"/>
      <w:r w:rsidRPr="0091024C">
        <w:rPr>
          <w:rFonts w:ascii="Arial" w:hAnsi="Arial" w:cs="Arial"/>
          <w:b/>
        </w:rPr>
        <w:t>Branta</w:t>
      </w:r>
      <w:proofErr w:type="spellEnd"/>
      <w:r w:rsidRPr="0091024C">
        <w:rPr>
          <w:rFonts w:ascii="Arial" w:hAnsi="Arial" w:cs="Arial"/>
          <w:b/>
        </w:rPr>
        <w:t xml:space="preserve"> </w:t>
      </w:r>
      <w:proofErr w:type="spellStart"/>
      <w:r w:rsidRPr="0091024C">
        <w:rPr>
          <w:rFonts w:ascii="Arial" w:hAnsi="Arial" w:cs="Arial"/>
          <w:b/>
        </w:rPr>
        <w:t>canadensis</w:t>
      </w:r>
      <w:proofErr w:type="spellEnd"/>
      <w:r w:rsidRPr="0091024C">
        <w:rPr>
          <w:rFonts w:ascii="Arial" w:hAnsi="Arial" w:cs="Arial"/>
          <w:b/>
        </w:rPr>
        <w:t>), Kormoran (</w:t>
      </w:r>
      <w:proofErr w:type="spellStart"/>
      <w:r w:rsidRPr="0091024C">
        <w:rPr>
          <w:rFonts w:ascii="Arial" w:hAnsi="Arial" w:cs="Arial"/>
          <w:b/>
        </w:rPr>
        <w:t>Phalacrocorax</w:t>
      </w:r>
      <w:proofErr w:type="spellEnd"/>
      <w:r w:rsidRPr="0091024C">
        <w:rPr>
          <w:rFonts w:ascii="Arial" w:hAnsi="Arial" w:cs="Arial"/>
          <w:b/>
        </w:rPr>
        <w:t xml:space="preserve"> </w:t>
      </w:r>
      <w:proofErr w:type="spellStart"/>
      <w:r w:rsidRPr="0091024C">
        <w:rPr>
          <w:rFonts w:ascii="Arial" w:hAnsi="Arial" w:cs="Arial"/>
          <w:b/>
        </w:rPr>
        <w:t>carbo</w:t>
      </w:r>
      <w:proofErr w:type="spellEnd"/>
      <w:r w:rsidRPr="0091024C">
        <w:rPr>
          <w:rFonts w:ascii="Arial" w:hAnsi="Arial" w:cs="Arial"/>
          <w:b/>
        </w:rPr>
        <w:t xml:space="preserve">), Krickente (Anas </w:t>
      </w:r>
      <w:proofErr w:type="spellStart"/>
      <w:r w:rsidRPr="0091024C">
        <w:rPr>
          <w:rFonts w:ascii="Arial" w:hAnsi="Arial" w:cs="Arial"/>
          <w:b/>
        </w:rPr>
        <w:t>crecca</w:t>
      </w:r>
      <w:proofErr w:type="spellEnd"/>
      <w:r w:rsidRPr="0091024C">
        <w:rPr>
          <w:rFonts w:ascii="Arial" w:hAnsi="Arial" w:cs="Arial"/>
          <w:b/>
        </w:rPr>
        <w:t>), Lachmöwe (</w:t>
      </w:r>
      <w:proofErr w:type="spellStart"/>
      <w:r w:rsidRPr="0091024C">
        <w:rPr>
          <w:rFonts w:ascii="Arial" w:hAnsi="Arial" w:cs="Arial"/>
          <w:b/>
        </w:rPr>
        <w:t>Larus</w:t>
      </w:r>
      <w:proofErr w:type="spellEnd"/>
      <w:r w:rsidRPr="0091024C">
        <w:rPr>
          <w:rFonts w:ascii="Arial" w:hAnsi="Arial" w:cs="Arial"/>
          <w:b/>
        </w:rPr>
        <w:t xml:space="preserve"> </w:t>
      </w:r>
      <w:proofErr w:type="spellStart"/>
      <w:r w:rsidRPr="0091024C">
        <w:rPr>
          <w:rFonts w:ascii="Arial" w:hAnsi="Arial" w:cs="Arial"/>
          <w:b/>
        </w:rPr>
        <w:t>ridibundus</w:t>
      </w:r>
      <w:proofErr w:type="spellEnd"/>
      <w:r w:rsidRPr="0091024C">
        <w:rPr>
          <w:rFonts w:ascii="Arial" w:hAnsi="Arial" w:cs="Arial"/>
          <w:b/>
        </w:rPr>
        <w:t>), Schellente (</w:t>
      </w:r>
      <w:proofErr w:type="spellStart"/>
      <w:r w:rsidRPr="0091024C">
        <w:rPr>
          <w:rFonts w:ascii="Arial" w:hAnsi="Arial" w:cs="Arial"/>
          <w:b/>
        </w:rPr>
        <w:t>Bucephala</w:t>
      </w:r>
      <w:proofErr w:type="spellEnd"/>
      <w:r w:rsidRPr="0091024C">
        <w:rPr>
          <w:rFonts w:ascii="Arial" w:hAnsi="Arial" w:cs="Arial"/>
          <w:b/>
        </w:rPr>
        <w:t xml:space="preserve"> </w:t>
      </w:r>
      <w:proofErr w:type="spellStart"/>
      <w:r w:rsidRPr="0091024C">
        <w:rPr>
          <w:rFonts w:ascii="Arial" w:hAnsi="Arial" w:cs="Arial"/>
          <w:b/>
        </w:rPr>
        <w:t>clangula</w:t>
      </w:r>
      <w:proofErr w:type="spellEnd"/>
      <w:r w:rsidRPr="0091024C">
        <w:rPr>
          <w:rFonts w:ascii="Arial" w:hAnsi="Arial" w:cs="Arial"/>
          <w:b/>
        </w:rPr>
        <w:t>), Wasseramsel (</w:t>
      </w:r>
      <w:proofErr w:type="spellStart"/>
      <w:r w:rsidRPr="0091024C">
        <w:rPr>
          <w:rFonts w:ascii="Arial" w:hAnsi="Arial" w:cs="Arial"/>
          <w:b/>
        </w:rPr>
        <w:t>Cinclus</w:t>
      </w:r>
      <w:proofErr w:type="spellEnd"/>
      <w:r w:rsidRPr="0091024C">
        <w:rPr>
          <w:rFonts w:ascii="Arial" w:hAnsi="Arial" w:cs="Arial"/>
          <w:b/>
        </w:rPr>
        <w:t xml:space="preserve"> </w:t>
      </w:r>
      <w:proofErr w:type="spellStart"/>
      <w:r w:rsidRPr="0091024C">
        <w:rPr>
          <w:rFonts w:ascii="Arial" w:hAnsi="Arial" w:cs="Arial"/>
          <w:b/>
        </w:rPr>
        <w:t>cinclus</w:t>
      </w:r>
      <w:proofErr w:type="spellEnd"/>
      <w:r w:rsidRPr="0091024C">
        <w:rPr>
          <w:rFonts w:ascii="Arial" w:hAnsi="Arial" w:cs="Arial"/>
          <w:b/>
        </w:rPr>
        <w:t>)</w:t>
      </w:r>
      <w:r>
        <w:rPr>
          <w:rFonts w:ascii="Arial" w:hAnsi="Arial" w:cs="Arial"/>
        </w:rPr>
        <w:t xml:space="preserve"> und </w:t>
      </w:r>
      <w:r w:rsidRPr="0091024C">
        <w:rPr>
          <w:rFonts w:ascii="Arial" w:hAnsi="Arial" w:cs="Arial"/>
          <w:b/>
        </w:rPr>
        <w:t>Wasserralle (</w:t>
      </w:r>
      <w:proofErr w:type="spellStart"/>
      <w:r w:rsidRPr="0091024C">
        <w:rPr>
          <w:rFonts w:ascii="Arial" w:hAnsi="Arial" w:cs="Arial"/>
          <w:b/>
        </w:rPr>
        <w:t>Rallus</w:t>
      </w:r>
      <w:proofErr w:type="spellEnd"/>
      <w:r w:rsidRPr="0091024C">
        <w:rPr>
          <w:rFonts w:ascii="Arial" w:hAnsi="Arial" w:cs="Arial"/>
          <w:b/>
        </w:rPr>
        <w:t xml:space="preserve"> </w:t>
      </w:r>
      <w:proofErr w:type="spellStart"/>
      <w:r w:rsidRPr="0091024C">
        <w:rPr>
          <w:rFonts w:ascii="Arial" w:hAnsi="Arial" w:cs="Arial"/>
          <w:b/>
        </w:rPr>
        <w:t>aquaticus</w:t>
      </w:r>
      <w:proofErr w:type="spellEnd"/>
      <w:r w:rsidRPr="0091024C">
        <w:rPr>
          <w:rFonts w:ascii="Arial" w:hAnsi="Arial" w:cs="Arial"/>
          <w:b/>
        </w:rPr>
        <w:t>).</w:t>
      </w:r>
    </w:p>
    <w:p w:rsidR="001F1F27" w:rsidRDefault="001F1F27" w:rsidP="00EA41C1">
      <w:pPr>
        <w:spacing w:after="0"/>
        <w:rPr>
          <w:rFonts w:ascii="Arial" w:hAnsi="Arial" w:cs="Arial"/>
        </w:rPr>
      </w:pPr>
      <w:r>
        <w:rPr>
          <w:rFonts w:ascii="Arial" w:hAnsi="Arial" w:cs="Arial"/>
        </w:rPr>
        <w:t xml:space="preserve">Von den genannten Arten ist trotz zum Teil nur alter bzw. fehlender Nachweisdaten ein Vorkommen nahezu aller Arten anzunehmen. Nur der Nachweis des Fischadlers 1993 scheint eine Einzelbeobachtung eines durchziehenden Tieres gewesen zu sein. </w:t>
      </w:r>
    </w:p>
    <w:p w:rsidR="008C173E" w:rsidRDefault="008C173E" w:rsidP="00EA41C1">
      <w:pPr>
        <w:spacing w:after="0"/>
        <w:rPr>
          <w:rFonts w:ascii="Arial" w:hAnsi="Arial" w:cs="Arial"/>
        </w:rPr>
      </w:pPr>
    </w:p>
    <w:p w:rsidR="001F1F27" w:rsidRDefault="008C173E" w:rsidP="00EA41C1">
      <w:pPr>
        <w:spacing w:after="0"/>
        <w:rPr>
          <w:rFonts w:ascii="Arial" w:hAnsi="Arial" w:cs="Arial"/>
        </w:rPr>
      </w:pPr>
      <w:r w:rsidRPr="006A5717">
        <w:rPr>
          <w:rFonts w:ascii="Arial" w:hAnsi="Arial" w:cs="Arial"/>
          <w:b/>
        </w:rPr>
        <w:t>Wasservögel:</w:t>
      </w:r>
      <w:r>
        <w:rPr>
          <w:rFonts w:ascii="Arial" w:hAnsi="Arial" w:cs="Arial"/>
        </w:rPr>
        <w:t xml:space="preserve"> Die </w:t>
      </w:r>
      <w:proofErr w:type="spellStart"/>
      <w:r>
        <w:rPr>
          <w:rFonts w:ascii="Arial" w:hAnsi="Arial" w:cs="Arial"/>
        </w:rPr>
        <w:t>Alzauen</w:t>
      </w:r>
      <w:proofErr w:type="spellEnd"/>
      <w:r>
        <w:rPr>
          <w:rFonts w:ascii="Arial" w:hAnsi="Arial" w:cs="Arial"/>
        </w:rPr>
        <w:t xml:space="preserve"> stellen einen typischen Lebensraum für alle Arten von brütenden </w:t>
      </w:r>
      <w:r w:rsidRPr="008C173E">
        <w:rPr>
          <w:rFonts w:ascii="Arial" w:hAnsi="Arial" w:cs="Arial"/>
        </w:rPr>
        <w:t>Wasservögeln</w:t>
      </w:r>
      <w:r w:rsidRPr="008C173E">
        <w:rPr>
          <w:rFonts w:ascii="Arial" w:hAnsi="Arial" w:cs="Arial"/>
          <w:b/>
        </w:rPr>
        <w:t xml:space="preserve"> </w:t>
      </w:r>
      <w:r>
        <w:rPr>
          <w:rFonts w:ascii="Arial" w:hAnsi="Arial" w:cs="Arial"/>
        </w:rPr>
        <w:t xml:space="preserve">dar. Wasservögel sind in ihrem Brut- und Rasthabitat und bezüglich ihres Nahrungsspektrums direkt von den Auswirkungen der Abwassereinleitung betroffen. Mit der Nahrung werden belastete Sediment- und Schwebstoffe aufgenommen. </w:t>
      </w:r>
    </w:p>
    <w:p w:rsidR="008C173E" w:rsidRDefault="008C173E" w:rsidP="00EA41C1">
      <w:pPr>
        <w:spacing w:after="0"/>
        <w:rPr>
          <w:rFonts w:ascii="Arial" w:hAnsi="Arial" w:cs="Arial"/>
        </w:rPr>
      </w:pPr>
    </w:p>
    <w:p w:rsidR="006A5717" w:rsidRDefault="006A5717" w:rsidP="00EA41C1">
      <w:pPr>
        <w:spacing w:after="0"/>
        <w:rPr>
          <w:rFonts w:ascii="Arial" w:hAnsi="Arial" w:cs="Arial"/>
        </w:rPr>
      </w:pPr>
      <w:r w:rsidRPr="006A5717">
        <w:rPr>
          <w:rFonts w:ascii="Arial" w:hAnsi="Arial" w:cs="Arial"/>
          <w:b/>
        </w:rPr>
        <w:t xml:space="preserve">Fischfressende Vögel: </w:t>
      </w:r>
      <w:r>
        <w:rPr>
          <w:rFonts w:ascii="Arial" w:hAnsi="Arial" w:cs="Arial"/>
        </w:rPr>
        <w:t xml:space="preserve">Von den genannten Arten sind Eisvogel, Fischadler, Gänsejäger und Kormoran fischfressende Arten, die am Ende der Nahrungskette stehend von akkumulierten Schadstoffgehalten in ihrer Nahrung betroffen sein können. </w:t>
      </w:r>
    </w:p>
    <w:p w:rsidR="006A5717" w:rsidRDefault="006A5717" w:rsidP="00EA41C1">
      <w:pPr>
        <w:spacing w:after="0"/>
        <w:rPr>
          <w:rFonts w:ascii="Arial" w:hAnsi="Arial" w:cs="Arial"/>
        </w:rPr>
      </w:pPr>
    </w:p>
    <w:p w:rsidR="006A5717" w:rsidRDefault="006A5717" w:rsidP="00EA41C1">
      <w:pPr>
        <w:spacing w:after="0"/>
        <w:rPr>
          <w:rFonts w:ascii="Arial" w:hAnsi="Arial" w:cs="Arial"/>
        </w:rPr>
      </w:pPr>
      <w:r>
        <w:rPr>
          <w:rFonts w:ascii="Arial" w:hAnsi="Arial" w:cs="Arial"/>
        </w:rPr>
        <w:t>a) Fischadler</w:t>
      </w:r>
    </w:p>
    <w:p w:rsidR="006A5717" w:rsidRDefault="006A5717" w:rsidP="00EA41C1">
      <w:pPr>
        <w:spacing w:after="0"/>
        <w:rPr>
          <w:rFonts w:ascii="Arial" w:hAnsi="Arial" w:cs="Arial"/>
        </w:rPr>
      </w:pPr>
      <w:r>
        <w:rPr>
          <w:rFonts w:ascii="Arial" w:hAnsi="Arial" w:cs="Arial"/>
        </w:rPr>
        <w:t xml:space="preserve">Der Fischadler wurde gemäß Artenschutzkartierung einmalig im Sommer 1993 zwischen Emmerting und </w:t>
      </w:r>
      <w:proofErr w:type="spellStart"/>
      <w:r>
        <w:rPr>
          <w:rFonts w:ascii="Arial" w:hAnsi="Arial" w:cs="Arial"/>
        </w:rPr>
        <w:t>Alzmündung</w:t>
      </w:r>
      <w:proofErr w:type="spellEnd"/>
      <w:r>
        <w:rPr>
          <w:rFonts w:ascii="Arial" w:hAnsi="Arial" w:cs="Arial"/>
        </w:rPr>
        <w:t xml:space="preserve"> als</w:t>
      </w:r>
      <w:r w:rsidR="00A51D3A">
        <w:rPr>
          <w:rFonts w:ascii="Arial" w:hAnsi="Arial" w:cs="Arial"/>
        </w:rPr>
        <w:t xml:space="preserve"> Durchzügler gesichtet. Bruten </w:t>
      </w:r>
      <w:r>
        <w:rPr>
          <w:rFonts w:ascii="Arial" w:hAnsi="Arial" w:cs="Arial"/>
        </w:rPr>
        <w:t xml:space="preserve">des Fischadlers finden aktuell in Bayern nur in der nördlichen Oberpfalz statt. Da die </w:t>
      </w:r>
      <w:proofErr w:type="spellStart"/>
      <w:r>
        <w:rPr>
          <w:rFonts w:ascii="Arial" w:hAnsi="Arial" w:cs="Arial"/>
        </w:rPr>
        <w:t>Alzauen</w:t>
      </w:r>
      <w:proofErr w:type="spellEnd"/>
      <w:r>
        <w:rPr>
          <w:rFonts w:ascii="Arial" w:hAnsi="Arial" w:cs="Arial"/>
        </w:rPr>
        <w:t xml:space="preserve"> als Rasthabitat im Gegensatz zu den Stauhaltungen am Inn grundsätzlich wegen nur kleinflächiger Altwasserbereiche als wenig ergiebiges Nahrungshabitat zu werten ist, ist der Einfluss von belastetem Fisch aus den </w:t>
      </w:r>
      <w:proofErr w:type="spellStart"/>
      <w:r>
        <w:rPr>
          <w:rFonts w:ascii="Arial" w:hAnsi="Arial" w:cs="Arial"/>
        </w:rPr>
        <w:t>Alzauen</w:t>
      </w:r>
      <w:proofErr w:type="spellEnd"/>
      <w:r>
        <w:rPr>
          <w:rFonts w:ascii="Arial" w:hAnsi="Arial" w:cs="Arial"/>
        </w:rPr>
        <w:t xml:space="preserve"> bei der Nahrungsaufnahme für den Fischadler eher als untergeordnet einzustufen. </w:t>
      </w:r>
    </w:p>
    <w:p w:rsidR="006A5717" w:rsidRDefault="006A5717" w:rsidP="00EA41C1">
      <w:pPr>
        <w:spacing w:after="0"/>
        <w:rPr>
          <w:rFonts w:ascii="Arial" w:hAnsi="Arial" w:cs="Arial"/>
        </w:rPr>
      </w:pPr>
    </w:p>
    <w:p w:rsidR="006A5717" w:rsidRDefault="00D45E1B" w:rsidP="00EA41C1">
      <w:pPr>
        <w:spacing w:after="0"/>
        <w:rPr>
          <w:rFonts w:ascii="Arial" w:hAnsi="Arial" w:cs="Arial"/>
        </w:rPr>
      </w:pPr>
      <w:r>
        <w:rPr>
          <w:rFonts w:ascii="Arial" w:hAnsi="Arial" w:cs="Arial"/>
        </w:rPr>
        <w:t>b) Gänsesäger</w:t>
      </w:r>
    </w:p>
    <w:p w:rsidR="00D45E1B" w:rsidRDefault="00D45E1B" w:rsidP="00EA41C1">
      <w:pPr>
        <w:spacing w:after="0"/>
        <w:rPr>
          <w:rFonts w:ascii="Arial" w:hAnsi="Arial" w:cs="Arial"/>
        </w:rPr>
      </w:pPr>
      <w:r>
        <w:rPr>
          <w:rFonts w:ascii="Arial" w:hAnsi="Arial" w:cs="Arial"/>
        </w:rPr>
        <w:t>Gä</w:t>
      </w:r>
      <w:r w:rsidR="00A51D3A">
        <w:rPr>
          <w:rFonts w:ascii="Arial" w:hAnsi="Arial" w:cs="Arial"/>
        </w:rPr>
        <w:t>n</w:t>
      </w:r>
      <w:r>
        <w:rPr>
          <w:rFonts w:ascii="Arial" w:hAnsi="Arial" w:cs="Arial"/>
        </w:rPr>
        <w:t xml:space="preserve">sesäger sind Höhlenbrüter, die Baumhöhlen in niedriger Bodenhöhe entlang von Flüssen benutzen. In den letzten Jahren wurden auch an der Alz zahlreiche Nistkästen aufgestellt, die gut angenommen wurden. Der Gänsesäger ist von Burgkirchen bis zur Mündung in </w:t>
      </w:r>
      <w:r>
        <w:rPr>
          <w:rFonts w:ascii="Arial" w:hAnsi="Arial" w:cs="Arial"/>
        </w:rPr>
        <w:lastRenderedPageBreak/>
        <w:t xml:space="preserve">den Inn an der Alz durchgehend vertreten. Eine Beeinträchtigung der Bestände durch die Belastung seiner Nahrungsquelle ist nicht zu erkennen. </w:t>
      </w:r>
    </w:p>
    <w:p w:rsidR="00D45E1B" w:rsidRDefault="00D45E1B" w:rsidP="00EA41C1">
      <w:pPr>
        <w:spacing w:after="0"/>
        <w:rPr>
          <w:rFonts w:ascii="Arial" w:hAnsi="Arial" w:cs="Arial"/>
        </w:rPr>
      </w:pPr>
    </w:p>
    <w:p w:rsidR="00D45E1B" w:rsidRDefault="00D45E1B" w:rsidP="00EA41C1">
      <w:pPr>
        <w:spacing w:after="0"/>
        <w:rPr>
          <w:rFonts w:ascii="Arial" w:hAnsi="Arial" w:cs="Arial"/>
        </w:rPr>
      </w:pPr>
      <w:r>
        <w:rPr>
          <w:rFonts w:ascii="Arial" w:hAnsi="Arial" w:cs="Arial"/>
        </w:rPr>
        <w:t>c) Kormoran</w:t>
      </w:r>
    </w:p>
    <w:p w:rsidR="00D45E1B" w:rsidRDefault="00D45E1B" w:rsidP="00EA41C1">
      <w:pPr>
        <w:spacing w:after="0"/>
        <w:rPr>
          <w:rFonts w:ascii="Arial" w:hAnsi="Arial" w:cs="Arial"/>
        </w:rPr>
      </w:pPr>
      <w:r>
        <w:rPr>
          <w:rFonts w:ascii="Arial" w:hAnsi="Arial" w:cs="Arial"/>
        </w:rPr>
        <w:t>Der Kormoran nistet in Bayern in größeren Kolonien ausschließlich an Seen und größeren Wasserflächen. An der Alz besteht eine kleine Schlafplatzkolonie</w:t>
      </w:r>
      <w:r w:rsidR="00331913">
        <w:rPr>
          <w:rFonts w:ascii="Arial" w:hAnsi="Arial" w:cs="Arial"/>
        </w:rPr>
        <w:t xml:space="preserve"> des Kormorans an der </w:t>
      </w:r>
      <w:proofErr w:type="spellStart"/>
      <w:r w:rsidR="00331913">
        <w:rPr>
          <w:rFonts w:ascii="Arial" w:hAnsi="Arial" w:cs="Arial"/>
        </w:rPr>
        <w:t>Alzmündung</w:t>
      </w:r>
      <w:proofErr w:type="spellEnd"/>
      <w:r w:rsidR="00331913">
        <w:rPr>
          <w:rFonts w:ascii="Arial" w:hAnsi="Arial" w:cs="Arial"/>
        </w:rPr>
        <w:t xml:space="preserve"> mit weniger als 10 Individuen (LfU: Schlafplatzzählung 2007/2008). Die gute Bestandsentwicklung der Art im Gebiet zeigt sich dadurch, dass im April 2010 bis 2013 für das Naturschutzgebiet „Untere Alz“ eine Abschussgenehmigung j</w:t>
      </w:r>
      <w:r w:rsidR="00F24CEE">
        <w:rPr>
          <w:rFonts w:ascii="Arial" w:hAnsi="Arial" w:cs="Arial"/>
        </w:rPr>
        <w:t xml:space="preserve">ährlich von 01.09. bis 15.01 erteilt wurde (Regierung von Oberbayern, Oberbayerisches Amtsblatt Nr. 7/9. April 2010), die seitdem laufend, aktuell am 30.08.2018, verlängert wurde (Regierung von Oberbayern 2019). Die gute Bestandsentwicklung lässt keine Beeinträchtigung durch die Schadstoffgehalte in den </w:t>
      </w:r>
      <w:proofErr w:type="spellStart"/>
      <w:r w:rsidR="00F24CEE">
        <w:rPr>
          <w:rFonts w:ascii="Arial" w:hAnsi="Arial" w:cs="Arial"/>
        </w:rPr>
        <w:t>Alzfischen</w:t>
      </w:r>
      <w:proofErr w:type="spellEnd"/>
      <w:r w:rsidR="00F24CEE">
        <w:rPr>
          <w:rFonts w:ascii="Arial" w:hAnsi="Arial" w:cs="Arial"/>
        </w:rPr>
        <w:t xml:space="preserve"> erkennen. </w:t>
      </w:r>
    </w:p>
    <w:p w:rsidR="00F24CEE" w:rsidRDefault="00F24CEE" w:rsidP="00EA41C1">
      <w:pPr>
        <w:spacing w:after="0"/>
        <w:rPr>
          <w:rFonts w:ascii="Arial" w:hAnsi="Arial" w:cs="Arial"/>
        </w:rPr>
      </w:pPr>
    </w:p>
    <w:p w:rsidR="00CB6B8B" w:rsidRDefault="00F24CEE" w:rsidP="00EA41C1">
      <w:pPr>
        <w:spacing w:after="0"/>
        <w:rPr>
          <w:rFonts w:ascii="Arial" w:hAnsi="Arial" w:cs="Arial"/>
        </w:rPr>
      </w:pPr>
      <w:r>
        <w:rPr>
          <w:rFonts w:ascii="Arial" w:hAnsi="Arial" w:cs="Arial"/>
        </w:rPr>
        <w:t>d) Eisvogel</w:t>
      </w:r>
    </w:p>
    <w:p w:rsidR="00CB6B8B" w:rsidRDefault="00CB6B8B" w:rsidP="00EA41C1">
      <w:pPr>
        <w:spacing w:after="0"/>
        <w:rPr>
          <w:rFonts w:ascii="Arial" w:hAnsi="Arial" w:cs="Arial"/>
        </w:rPr>
      </w:pPr>
      <w:r>
        <w:rPr>
          <w:rFonts w:ascii="Arial" w:hAnsi="Arial" w:cs="Arial"/>
        </w:rPr>
        <w:t xml:space="preserve">Der Eisvogel ist in der </w:t>
      </w:r>
      <w:proofErr w:type="spellStart"/>
      <w:r>
        <w:rPr>
          <w:rFonts w:ascii="Arial" w:hAnsi="Arial" w:cs="Arial"/>
        </w:rPr>
        <w:t>Alzaue</w:t>
      </w:r>
      <w:proofErr w:type="spellEnd"/>
      <w:r>
        <w:rPr>
          <w:rFonts w:ascii="Arial" w:hAnsi="Arial" w:cs="Arial"/>
        </w:rPr>
        <w:t xml:space="preserve"> gemäß den Daten der Artenschutzkartierung mit jeweils 2-3 Nachweisen von voraussichtlich brütenden Altvögeln 1985, 1993 und 2008 erfasst worden. Alle Nachweise sind Beobachtungen im Rahmen von Libellen- und Schmetterlingskartierungen im Naturschutzgebiet und lassen somit keine Beurteilung des Erhaltungszustandes der lokalen Population oder Rückschlüsse auf Populationsentwicklungen zu. </w:t>
      </w:r>
    </w:p>
    <w:p w:rsidR="00CB6B8B" w:rsidRDefault="00CB6B8B" w:rsidP="00EA41C1">
      <w:pPr>
        <w:spacing w:after="0"/>
        <w:rPr>
          <w:rFonts w:ascii="Arial" w:hAnsi="Arial" w:cs="Arial"/>
        </w:rPr>
      </w:pPr>
      <w:r>
        <w:rPr>
          <w:rFonts w:ascii="Arial" w:hAnsi="Arial" w:cs="Arial"/>
        </w:rPr>
        <w:t xml:space="preserve">Als </w:t>
      </w:r>
      <w:proofErr w:type="spellStart"/>
      <w:r>
        <w:rPr>
          <w:rFonts w:ascii="Arial" w:hAnsi="Arial" w:cs="Arial"/>
        </w:rPr>
        <w:t>Endglied</w:t>
      </w:r>
      <w:proofErr w:type="spellEnd"/>
      <w:r>
        <w:rPr>
          <w:rFonts w:ascii="Arial" w:hAnsi="Arial" w:cs="Arial"/>
        </w:rPr>
        <w:t xml:space="preserve"> in der Nahrungskette ist eine Schädigung durch den mit Schadstoffen belasteten Fisch nicht vollkommen auszuschließen. Im </w:t>
      </w:r>
      <w:proofErr w:type="spellStart"/>
      <w:r>
        <w:rPr>
          <w:rFonts w:ascii="Arial" w:hAnsi="Arial" w:cs="Arial"/>
        </w:rPr>
        <w:t>Fischmonitoring</w:t>
      </w:r>
      <w:proofErr w:type="spellEnd"/>
      <w:r>
        <w:rPr>
          <w:rFonts w:ascii="Arial" w:hAnsi="Arial" w:cs="Arial"/>
        </w:rPr>
        <w:t xml:space="preserve"> (BNFG 2016) wurden zwar immer noch erhöhte Gehalte, insbesondere von Zinnorganischen Verbindungen, unterhalb der Einleitung festgestellt, im Vergleich zu den Werten von 2001 bis 2006 sind die Belastungen jedoch gesunken. Eine Gefährdung im Rahmen der menschlichen Ernährung ist nicht mehr gegeben. Umweltqualitätsnormen (UQN) für </w:t>
      </w:r>
      <w:proofErr w:type="spellStart"/>
      <w:r>
        <w:rPr>
          <w:rFonts w:ascii="Arial" w:hAnsi="Arial" w:cs="Arial"/>
        </w:rPr>
        <w:t>Biota</w:t>
      </w:r>
      <w:proofErr w:type="spellEnd"/>
      <w:r>
        <w:rPr>
          <w:rFonts w:ascii="Arial" w:hAnsi="Arial" w:cs="Arial"/>
        </w:rPr>
        <w:t xml:space="preserve"> in Bezug auf Gehalte in Fischen existieren für </w:t>
      </w:r>
      <w:proofErr w:type="spellStart"/>
      <w:r>
        <w:rPr>
          <w:rFonts w:ascii="Arial" w:hAnsi="Arial" w:cs="Arial"/>
        </w:rPr>
        <w:t>Organozinnverbindungen</w:t>
      </w:r>
      <w:proofErr w:type="spellEnd"/>
      <w:r>
        <w:rPr>
          <w:rFonts w:ascii="Arial" w:hAnsi="Arial" w:cs="Arial"/>
        </w:rPr>
        <w:t xml:space="preserve"> nicht. </w:t>
      </w:r>
    </w:p>
    <w:p w:rsidR="00CB6B8B" w:rsidRDefault="00CB6B8B" w:rsidP="00EA41C1">
      <w:pPr>
        <w:spacing w:after="0"/>
        <w:rPr>
          <w:rFonts w:ascii="Arial" w:hAnsi="Arial" w:cs="Arial"/>
        </w:rPr>
      </w:pPr>
      <w:r>
        <w:rPr>
          <w:rFonts w:ascii="Arial" w:hAnsi="Arial" w:cs="Arial"/>
        </w:rPr>
        <w:t>Die festgestellten Gehalte von Quecksilber in den untersuchten Fischen stellen auch bei hoher Verzehrmenge keine Gefährdung für die menschliche Gesundheit dar, die UQN</w:t>
      </w:r>
      <w:r w:rsidR="00345EA0">
        <w:rPr>
          <w:rFonts w:ascii="Arial" w:hAnsi="Arial" w:cs="Arial"/>
        </w:rPr>
        <w:t xml:space="preserve"> für </w:t>
      </w:r>
      <w:proofErr w:type="spellStart"/>
      <w:r w:rsidR="00345EA0">
        <w:rPr>
          <w:rFonts w:ascii="Arial" w:hAnsi="Arial" w:cs="Arial"/>
        </w:rPr>
        <w:t>Biota</w:t>
      </w:r>
      <w:proofErr w:type="spellEnd"/>
      <w:r w:rsidR="00345EA0">
        <w:rPr>
          <w:rFonts w:ascii="Arial" w:hAnsi="Arial" w:cs="Arial"/>
        </w:rPr>
        <w:t xml:space="preserve"> (zur Ermittlung der chemischen Gewässergüte) wurden jedoch bei allen gefangenen Exemplaren überschritten (BNGF 2016).</w:t>
      </w:r>
    </w:p>
    <w:p w:rsidR="00345EA0" w:rsidRDefault="00345EA0" w:rsidP="00EA41C1">
      <w:pPr>
        <w:spacing w:after="0"/>
        <w:rPr>
          <w:rFonts w:ascii="Arial" w:hAnsi="Arial" w:cs="Arial"/>
        </w:rPr>
      </w:pPr>
      <w:r>
        <w:rPr>
          <w:rFonts w:ascii="Arial" w:hAnsi="Arial" w:cs="Arial"/>
        </w:rPr>
        <w:t xml:space="preserve">Nachdem gerade Eisvögel im Verhältnis zu ihrem Körpergewicht eine wesentlich größere tägliche Fischmenge als Mensch zu sich nehmen, sind Schädigungen nicht vollständig auszuschließen. Gemäß </w:t>
      </w:r>
      <w:r w:rsidR="00ED72D8">
        <w:rPr>
          <w:rFonts w:ascii="Arial" w:hAnsi="Arial" w:cs="Arial"/>
        </w:rPr>
        <w:t>dem Online-Informationsdienst</w:t>
      </w:r>
      <w:r>
        <w:rPr>
          <w:rFonts w:ascii="Arial" w:hAnsi="Arial" w:cs="Arial"/>
        </w:rPr>
        <w:t xml:space="preserve"> des Bundesamtes für Naturschutz zu Beeinträchtigungen von FFH-Arte</w:t>
      </w:r>
      <w:r w:rsidR="00ED72D8">
        <w:rPr>
          <w:rFonts w:ascii="Arial" w:hAnsi="Arial" w:cs="Arial"/>
        </w:rPr>
        <w:t>n FFH-VP Info (</w:t>
      </w:r>
      <w:proofErr w:type="spellStart"/>
      <w:r w:rsidR="00ED72D8">
        <w:rPr>
          <w:rFonts w:ascii="Arial" w:hAnsi="Arial" w:cs="Arial"/>
        </w:rPr>
        <w:t>BfN</w:t>
      </w:r>
      <w:proofErr w:type="spellEnd"/>
      <w:r w:rsidR="00ED72D8">
        <w:rPr>
          <w:rFonts w:ascii="Arial" w:hAnsi="Arial" w:cs="Arial"/>
        </w:rPr>
        <w:t xml:space="preserve"> 2019) könnten Konsequenzen einer erhöhten Schwermetallbelastung bei Eisvögeln – abhängig vom Umfang – z. B. die Verringerung des Bruterfolges bzw. der Überlebenswahrscheinlichkeit von Individuen, Brutpaarverlust, Bestandsrückgang oder Beeinträchtigung bzw. Erlöschen lokaler (Teil-) Populationen sein. </w:t>
      </w:r>
    </w:p>
    <w:p w:rsidR="00ED72D8" w:rsidRDefault="00ED72D8" w:rsidP="00EA41C1">
      <w:pPr>
        <w:spacing w:after="0"/>
        <w:rPr>
          <w:rFonts w:ascii="Arial" w:hAnsi="Arial" w:cs="Arial"/>
        </w:rPr>
      </w:pPr>
      <w:r>
        <w:rPr>
          <w:rFonts w:ascii="Arial" w:hAnsi="Arial" w:cs="Arial"/>
        </w:rPr>
        <w:t xml:space="preserve">Stark erhöhte Gehalte von Schadstoffen finden sich in der Fischuntersuchung (BNGF 2016) vor allem in älteren Exemplaren und Fischen mit hohem Fettgehalt (z. B. Barbe und Aal). </w:t>
      </w:r>
    </w:p>
    <w:p w:rsidR="00ED72D8" w:rsidRDefault="00ED72D8" w:rsidP="00EA41C1">
      <w:pPr>
        <w:spacing w:after="0"/>
        <w:rPr>
          <w:rFonts w:ascii="Arial" w:hAnsi="Arial" w:cs="Arial"/>
        </w:rPr>
      </w:pPr>
      <w:r>
        <w:rPr>
          <w:rFonts w:ascii="Arial" w:hAnsi="Arial" w:cs="Arial"/>
        </w:rPr>
        <w:t xml:space="preserve">Eisvögel erbeuten vor allem Kleinfische, die gemäß der Untersuchung weniger belastet sind. Bei der zu beurteilenden aktuellen Abwassereinleitung sind tendenziell weiter sinkende Gehalte in den Fischen zu erwarten, so dass eine potentielle Schädigung der Eisvogelpopulation durch Schadstoffanreicherung nicht anzunehmen ist. </w:t>
      </w:r>
    </w:p>
    <w:p w:rsidR="00ED72D8" w:rsidRDefault="00ED72D8" w:rsidP="00EA41C1">
      <w:pPr>
        <w:spacing w:after="0"/>
        <w:rPr>
          <w:rFonts w:ascii="Arial" w:hAnsi="Arial" w:cs="Arial"/>
        </w:rPr>
      </w:pPr>
      <w:r>
        <w:rPr>
          <w:rFonts w:ascii="Arial" w:hAnsi="Arial" w:cs="Arial"/>
        </w:rPr>
        <w:t xml:space="preserve">Eine direkte Beschädigung oder Zerstörung der Fortpflanzungs- und Ruhestätten der Arten erfolgt durch die Abwassereinleitung nicht. Durch die Redynamisierung der Alz im Zuge der Strukturverbesserungsmaßnahmen werden voraussichtlich zunehmend als Brutplatz geeignete Abbruchkanten an den Prallufern entstehen und sich das Nahrungsangebot verbessern.  </w:t>
      </w:r>
    </w:p>
    <w:p w:rsidR="00ED72D8" w:rsidRDefault="00ED72D8" w:rsidP="00EA41C1">
      <w:pPr>
        <w:spacing w:after="0"/>
        <w:rPr>
          <w:rFonts w:ascii="Arial" w:hAnsi="Arial" w:cs="Arial"/>
        </w:rPr>
      </w:pPr>
    </w:p>
    <w:p w:rsidR="00FB4EF9" w:rsidRDefault="00FB4EF9" w:rsidP="00EA41C1">
      <w:pPr>
        <w:spacing w:after="0"/>
        <w:rPr>
          <w:rFonts w:ascii="Arial" w:hAnsi="Arial" w:cs="Arial"/>
        </w:rPr>
      </w:pPr>
    </w:p>
    <w:p w:rsidR="00FB4EF9" w:rsidRDefault="00FB4EF9" w:rsidP="00EA41C1">
      <w:pPr>
        <w:spacing w:after="0"/>
        <w:rPr>
          <w:rFonts w:ascii="Arial" w:hAnsi="Arial" w:cs="Arial"/>
        </w:rPr>
      </w:pPr>
    </w:p>
    <w:p w:rsidR="00FB4EF9" w:rsidRDefault="00FB4EF9" w:rsidP="00EA41C1">
      <w:pPr>
        <w:spacing w:after="0"/>
        <w:rPr>
          <w:rFonts w:ascii="Arial" w:hAnsi="Arial" w:cs="Arial"/>
        </w:rPr>
      </w:pPr>
    </w:p>
    <w:p w:rsidR="00ED72D8" w:rsidRDefault="00ED72D8" w:rsidP="00EA41C1">
      <w:pPr>
        <w:spacing w:after="0"/>
        <w:rPr>
          <w:rFonts w:ascii="Arial" w:hAnsi="Arial" w:cs="Arial"/>
        </w:rPr>
      </w:pPr>
      <w:r>
        <w:rPr>
          <w:rFonts w:ascii="Arial" w:hAnsi="Arial" w:cs="Arial"/>
        </w:rPr>
        <w:t>e) Fazit</w:t>
      </w:r>
    </w:p>
    <w:p w:rsidR="00ED72D8" w:rsidRDefault="00ED72D8" w:rsidP="00EA41C1">
      <w:pPr>
        <w:spacing w:after="0"/>
        <w:rPr>
          <w:rFonts w:ascii="Arial" w:hAnsi="Arial" w:cs="Arial"/>
        </w:rPr>
      </w:pPr>
      <w:r>
        <w:rPr>
          <w:rFonts w:ascii="Arial" w:hAnsi="Arial" w:cs="Arial"/>
        </w:rPr>
        <w:t>Die Betroffenheit der Vogelarten nach Art. 1 der Vogelschutzrichtlinie ist somit wie folgt zu beurteilen:</w:t>
      </w:r>
    </w:p>
    <w:p w:rsidR="00ED72D8" w:rsidRDefault="00ED72D8" w:rsidP="00ED72D8">
      <w:pPr>
        <w:pStyle w:val="Listenabsatz"/>
        <w:numPr>
          <w:ilvl w:val="0"/>
          <w:numId w:val="1"/>
        </w:numPr>
        <w:spacing w:after="0"/>
        <w:rPr>
          <w:rFonts w:ascii="Arial" w:hAnsi="Arial" w:cs="Arial"/>
        </w:rPr>
      </w:pPr>
      <w:r>
        <w:rPr>
          <w:rFonts w:ascii="Arial" w:hAnsi="Arial" w:cs="Arial"/>
        </w:rPr>
        <w:t xml:space="preserve">Konflikt vermeidende Maßnahmen erforderlich: </w:t>
      </w:r>
      <w:r>
        <w:rPr>
          <w:rFonts w:ascii="Arial" w:hAnsi="Arial" w:cs="Arial"/>
        </w:rPr>
        <w:tab/>
      </w:r>
      <w:r>
        <w:rPr>
          <w:rFonts w:ascii="Arial" w:hAnsi="Arial" w:cs="Arial"/>
        </w:rPr>
        <w:tab/>
        <w:t>nein</w:t>
      </w:r>
    </w:p>
    <w:p w:rsidR="00ED72D8" w:rsidRDefault="00ED72D8" w:rsidP="00ED72D8">
      <w:pPr>
        <w:pStyle w:val="Listenabsatz"/>
        <w:numPr>
          <w:ilvl w:val="0"/>
          <w:numId w:val="1"/>
        </w:numPr>
        <w:spacing w:after="0"/>
        <w:rPr>
          <w:rFonts w:ascii="Arial" w:hAnsi="Arial" w:cs="Arial"/>
        </w:rPr>
      </w:pPr>
      <w:r>
        <w:rPr>
          <w:rFonts w:ascii="Arial" w:hAnsi="Arial" w:cs="Arial"/>
        </w:rPr>
        <w:t xml:space="preserve">Vorgezogene Ausgleichsmaßnahmen erforderlich: </w:t>
      </w:r>
      <w:r>
        <w:rPr>
          <w:rFonts w:ascii="Arial" w:hAnsi="Arial" w:cs="Arial"/>
        </w:rPr>
        <w:tab/>
        <w:t>nein</w:t>
      </w:r>
    </w:p>
    <w:p w:rsidR="00ED72D8" w:rsidRDefault="00ED72D8" w:rsidP="00ED72D8">
      <w:pPr>
        <w:pStyle w:val="Listenabsatz"/>
        <w:numPr>
          <w:ilvl w:val="0"/>
          <w:numId w:val="1"/>
        </w:numPr>
        <w:spacing w:after="0"/>
        <w:rPr>
          <w:rFonts w:ascii="Arial" w:hAnsi="Arial" w:cs="Arial"/>
        </w:rPr>
      </w:pPr>
      <w:r>
        <w:rPr>
          <w:rFonts w:ascii="Arial" w:hAnsi="Arial" w:cs="Arial"/>
        </w:rPr>
        <w:t>Schädigungsverbot erfüllt: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nein</w:t>
      </w:r>
    </w:p>
    <w:p w:rsidR="00ED72D8" w:rsidRDefault="00ED72D8" w:rsidP="00ED72D8">
      <w:pPr>
        <w:pStyle w:val="Listenabsatz"/>
        <w:numPr>
          <w:ilvl w:val="0"/>
          <w:numId w:val="1"/>
        </w:numPr>
        <w:spacing w:after="0"/>
        <w:rPr>
          <w:rFonts w:ascii="Arial" w:hAnsi="Arial" w:cs="Arial"/>
        </w:rPr>
      </w:pPr>
      <w:r>
        <w:rPr>
          <w:rFonts w:ascii="Arial" w:hAnsi="Arial" w:cs="Arial"/>
        </w:rPr>
        <w:t>Tötungsverbot erfüllt: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nein</w:t>
      </w:r>
    </w:p>
    <w:p w:rsidR="00ED72D8" w:rsidRDefault="00ED72D8" w:rsidP="00ED72D8">
      <w:pPr>
        <w:spacing w:after="0"/>
        <w:rPr>
          <w:rFonts w:ascii="Arial" w:hAnsi="Arial" w:cs="Arial"/>
        </w:rPr>
      </w:pPr>
    </w:p>
    <w:p w:rsidR="00ED72D8" w:rsidRPr="00FB4EF9" w:rsidRDefault="00404D45" w:rsidP="00ED72D8">
      <w:pPr>
        <w:spacing w:after="0"/>
        <w:rPr>
          <w:rFonts w:ascii="Arial" w:hAnsi="Arial" w:cs="Arial"/>
          <w:b/>
        </w:rPr>
      </w:pPr>
      <w:r w:rsidRPr="00FB4EF9">
        <w:rPr>
          <w:rFonts w:ascii="Arial" w:hAnsi="Arial" w:cs="Arial"/>
          <w:b/>
        </w:rPr>
        <w:t>2.5 Ergebnis</w:t>
      </w:r>
    </w:p>
    <w:p w:rsidR="00404D45" w:rsidRDefault="00404D45" w:rsidP="00ED72D8">
      <w:pPr>
        <w:spacing w:after="0"/>
        <w:rPr>
          <w:rFonts w:ascii="Arial" w:hAnsi="Arial" w:cs="Arial"/>
        </w:rPr>
      </w:pPr>
    </w:p>
    <w:p w:rsidR="00404D45" w:rsidRDefault="00404D45" w:rsidP="00ED72D8">
      <w:pPr>
        <w:spacing w:after="0"/>
        <w:rPr>
          <w:rFonts w:ascii="Arial" w:hAnsi="Arial" w:cs="Arial"/>
        </w:rPr>
      </w:pPr>
      <w:r>
        <w:rPr>
          <w:rFonts w:ascii="Arial" w:hAnsi="Arial" w:cs="Arial"/>
        </w:rPr>
        <w:t>Gemäß dem Vorsorgeprinzip ist die fortlaufende Minimierung, insbesondere der in Sedimenten und Schwebstoffen akkumulierenden Schadstoffeinträge, grundsätzlich weiter anzustreben. Konkrete Vermeidungsmaßnahmen zu den einzelnen Arten sind nicht notwendig.</w:t>
      </w:r>
    </w:p>
    <w:p w:rsidR="00404D45" w:rsidRDefault="00404D45" w:rsidP="00ED72D8">
      <w:pPr>
        <w:spacing w:after="0"/>
        <w:rPr>
          <w:rFonts w:ascii="Arial" w:hAnsi="Arial" w:cs="Arial"/>
        </w:rPr>
      </w:pPr>
    </w:p>
    <w:p w:rsidR="00404D45" w:rsidRDefault="00404D45" w:rsidP="00ED72D8">
      <w:pPr>
        <w:spacing w:after="0"/>
        <w:rPr>
          <w:rFonts w:ascii="Arial" w:hAnsi="Arial" w:cs="Arial"/>
        </w:rPr>
      </w:pPr>
      <w:r>
        <w:rPr>
          <w:rFonts w:ascii="Arial" w:hAnsi="Arial" w:cs="Arial"/>
        </w:rPr>
        <w:t>Maßnahmen zur Sicherung der kontinuierlichen ökologischen Funktionalität (CEF-Maßnahmen) sind nicht notwendig.</w:t>
      </w:r>
    </w:p>
    <w:p w:rsidR="00404D45" w:rsidRDefault="00404D45" w:rsidP="00ED72D8">
      <w:pPr>
        <w:spacing w:after="0"/>
        <w:rPr>
          <w:rFonts w:ascii="Arial" w:hAnsi="Arial" w:cs="Arial"/>
        </w:rPr>
      </w:pPr>
    </w:p>
    <w:p w:rsidR="00404D45" w:rsidRPr="00ED72D8" w:rsidRDefault="00404D45" w:rsidP="00ED72D8">
      <w:pPr>
        <w:spacing w:after="0"/>
        <w:rPr>
          <w:rFonts w:ascii="Arial" w:hAnsi="Arial" w:cs="Arial"/>
        </w:rPr>
      </w:pPr>
      <w:r>
        <w:rPr>
          <w:rFonts w:ascii="Arial" w:hAnsi="Arial" w:cs="Arial"/>
        </w:rPr>
        <w:t xml:space="preserve">Bei den als prüfungsrelevant im Untersuchungsgebiet eingestuften Arten werden keine Verbotstatbestände nach § 44 Abs. 1 i. V. m. Abs. 5 BNatSchG bezüglich der gemeinschaftsrechtlich geschützten Arten erfüllt. </w:t>
      </w:r>
    </w:p>
    <w:p w:rsidR="006A5717" w:rsidRDefault="006A5717" w:rsidP="00EA41C1">
      <w:pPr>
        <w:spacing w:after="0"/>
        <w:rPr>
          <w:rFonts w:ascii="Arial" w:hAnsi="Arial" w:cs="Arial"/>
        </w:rPr>
      </w:pPr>
    </w:p>
    <w:p w:rsidR="00352808" w:rsidRDefault="00352808" w:rsidP="00EA41C1">
      <w:pPr>
        <w:spacing w:after="0"/>
        <w:rPr>
          <w:rFonts w:ascii="Arial" w:hAnsi="Arial" w:cs="Arial"/>
        </w:rPr>
      </w:pPr>
    </w:p>
    <w:p w:rsidR="00352808" w:rsidRDefault="00352808" w:rsidP="00EA41C1">
      <w:pPr>
        <w:spacing w:after="0"/>
        <w:rPr>
          <w:rFonts w:ascii="Arial" w:hAnsi="Arial" w:cs="Arial"/>
        </w:rPr>
      </w:pPr>
    </w:p>
    <w:p w:rsidR="00352808" w:rsidRDefault="00352808" w:rsidP="00EA41C1">
      <w:pPr>
        <w:spacing w:after="0"/>
        <w:rPr>
          <w:rFonts w:ascii="Arial" w:hAnsi="Arial" w:cs="Arial"/>
        </w:rPr>
      </w:pPr>
    </w:p>
    <w:p w:rsidR="00352808" w:rsidRDefault="00352808" w:rsidP="00EA41C1">
      <w:pPr>
        <w:spacing w:after="0"/>
        <w:rPr>
          <w:rFonts w:ascii="Arial" w:hAnsi="Arial" w:cs="Arial"/>
        </w:rPr>
      </w:pPr>
      <w:r>
        <w:rPr>
          <w:rFonts w:ascii="Arial" w:hAnsi="Arial" w:cs="Arial"/>
        </w:rPr>
        <w:t>Henrike Maier</w:t>
      </w:r>
      <w:bookmarkStart w:id="0" w:name="_GoBack"/>
      <w:bookmarkEnd w:id="0"/>
    </w:p>
    <w:p w:rsidR="006A5717" w:rsidRPr="006A5717" w:rsidRDefault="006A5717" w:rsidP="00EA41C1">
      <w:pPr>
        <w:spacing w:after="0"/>
        <w:rPr>
          <w:rFonts w:ascii="Arial" w:hAnsi="Arial" w:cs="Arial"/>
        </w:rPr>
      </w:pPr>
    </w:p>
    <w:p w:rsidR="008C173E" w:rsidRDefault="008C173E" w:rsidP="00EA41C1">
      <w:pPr>
        <w:spacing w:after="0"/>
        <w:rPr>
          <w:rFonts w:ascii="Arial" w:hAnsi="Arial" w:cs="Arial"/>
        </w:rPr>
      </w:pPr>
    </w:p>
    <w:p w:rsidR="008C173E" w:rsidRDefault="008C173E" w:rsidP="00EA41C1">
      <w:pPr>
        <w:spacing w:after="0"/>
        <w:rPr>
          <w:rFonts w:ascii="Arial" w:hAnsi="Arial" w:cs="Arial"/>
        </w:rPr>
      </w:pPr>
    </w:p>
    <w:p w:rsidR="001F1F27" w:rsidRDefault="001F1F27" w:rsidP="00EA41C1">
      <w:pPr>
        <w:spacing w:after="0"/>
        <w:rPr>
          <w:rFonts w:ascii="Arial" w:hAnsi="Arial" w:cs="Arial"/>
        </w:rPr>
      </w:pPr>
    </w:p>
    <w:p w:rsidR="001F1F27" w:rsidRDefault="001F1F27" w:rsidP="00EA41C1">
      <w:pPr>
        <w:spacing w:after="0"/>
        <w:rPr>
          <w:rFonts w:ascii="Arial" w:hAnsi="Arial" w:cs="Arial"/>
        </w:rPr>
      </w:pPr>
    </w:p>
    <w:p w:rsidR="008929E0" w:rsidRPr="008929E0" w:rsidRDefault="008929E0" w:rsidP="00EA41C1">
      <w:pPr>
        <w:spacing w:after="0"/>
        <w:rPr>
          <w:rFonts w:ascii="Arial" w:hAnsi="Arial" w:cs="Arial"/>
        </w:rPr>
      </w:pPr>
    </w:p>
    <w:sectPr w:rsidR="008929E0" w:rsidRPr="008929E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0F" w:rsidRDefault="00C9290F" w:rsidP="00C9290F">
      <w:pPr>
        <w:spacing w:after="0" w:line="240" w:lineRule="auto"/>
      </w:pPr>
      <w:r>
        <w:separator/>
      </w:r>
    </w:p>
  </w:endnote>
  <w:endnote w:type="continuationSeparator" w:id="0">
    <w:p w:rsidR="00C9290F" w:rsidRDefault="00C9290F" w:rsidP="00C9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0F" w:rsidRDefault="00C9290F" w:rsidP="00C9290F">
      <w:pPr>
        <w:spacing w:after="0" w:line="240" w:lineRule="auto"/>
      </w:pPr>
      <w:r>
        <w:separator/>
      </w:r>
    </w:p>
  </w:footnote>
  <w:footnote w:type="continuationSeparator" w:id="0">
    <w:p w:rsidR="00C9290F" w:rsidRDefault="00C9290F" w:rsidP="00C92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34101"/>
      <w:docPartObj>
        <w:docPartGallery w:val="Page Numbers (Top of Page)"/>
        <w:docPartUnique/>
      </w:docPartObj>
    </w:sdtPr>
    <w:sdtEndPr/>
    <w:sdtContent>
      <w:p w:rsidR="00C9290F" w:rsidRDefault="00C9290F" w:rsidP="00C9290F">
        <w:pPr>
          <w:pStyle w:val="Kopfzeile"/>
          <w:jc w:val="center"/>
        </w:pPr>
        <w:r>
          <w:fldChar w:fldCharType="begin"/>
        </w:r>
        <w:r>
          <w:instrText>PAGE   \* MERGEFORMAT</w:instrText>
        </w:r>
        <w:r>
          <w:fldChar w:fldCharType="separate"/>
        </w:r>
        <w:r w:rsidR="00352808">
          <w:rPr>
            <w:noProof/>
          </w:rPr>
          <w:t>9</w:t>
        </w:r>
        <w:r>
          <w:fldChar w:fldCharType="end"/>
        </w:r>
      </w:p>
    </w:sdtContent>
  </w:sdt>
  <w:p w:rsidR="00C9290F" w:rsidRDefault="00C929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1733E"/>
    <w:multiLevelType w:val="hybridMultilevel"/>
    <w:tmpl w:val="E9FAA14C"/>
    <w:lvl w:ilvl="0" w:tplc="3D0EA03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C0"/>
    <w:rsid w:val="0004324C"/>
    <w:rsid w:val="0009422D"/>
    <w:rsid w:val="00117BFF"/>
    <w:rsid w:val="0014778A"/>
    <w:rsid w:val="001B2164"/>
    <w:rsid w:val="001C2B72"/>
    <w:rsid w:val="001F1F27"/>
    <w:rsid w:val="002F78F5"/>
    <w:rsid w:val="00323D02"/>
    <w:rsid w:val="00331913"/>
    <w:rsid w:val="00343C8D"/>
    <w:rsid w:val="00345EA0"/>
    <w:rsid w:val="00352808"/>
    <w:rsid w:val="0039209B"/>
    <w:rsid w:val="003C73AC"/>
    <w:rsid w:val="00404D45"/>
    <w:rsid w:val="00443188"/>
    <w:rsid w:val="004C41AB"/>
    <w:rsid w:val="004D5931"/>
    <w:rsid w:val="005010EF"/>
    <w:rsid w:val="0055380B"/>
    <w:rsid w:val="00566A2E"/>
    <w:rsid w:val="00627996"/>
    <w:rsid w:val="00672ADD"/>
    <w:rsid w:val="006A5717"/>
    <w:rsid w:val="006F0C8F"/>
    <w:rsid w:val="007614FC"/>
    <w:rsid w:val="007E6277"/>
    <w:rsid w:val="00812A27"/>
    <w:rsid w:val="00820F92"/>
    <w:rsid w:val="008929E0"/>
    <w:rsid w:val="008C173E"/>
    <w:rsid w:val="0091024C"/>
    <w:rsid w:val="009274ED"/>
    <w:rsid w:val="009E2C78"/>
    <w:rsid w:val="009F5305"/>
    <w:rsid w:val="00A44F63"/>
    <w:rsid w:val="00A516AA"/>
    <w:rsid w:val="00A51D3A"/>
    <w:rsid w:val="00A77A99"/>
    <w:rsid w:val="00B27ED7"/>
    <w:rsid w:val="00B82E40"/>
    <w:rsid w:val="00C9290F"/>
    <w:rsid w:val="00CA4B16"/>
    <w:rsid w:val="00CB6B8B"/>
    <w:rsid w:val="00D45E1B"/>
    <w:rsid w:val="00D958DC"/>
    <w:rsid w:val="00E24FC0"/>
    <w:rsid w:val="00E97391"/>
    <w:rsid w:val="00EA41C1"/>
    <w:rsid w:val="00ED72D8"/>
    <w:rsid w:val="00F24CEE"/>
    <w:rsid w:val="00FB4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B813"/>
  <w15:chartTrackingRefBased/>
  <w15:docId w15:val="{8F85001D-5766-4850-8C0F-E64A3540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73AC"/>
    <w:pPr>
      <w:ind w:left="720"/>
      <w:contextualSpacing/>
    </w:pPr>
  </w:style>
  <w:style w:type="paragraph" w:styleId="Kopfzeile">
    <w:name w:val="header"/>
    <w:basedOn w:val="Standard"/>
    <w:link w:val="KopfzeileZchn"/>
    <w:uiPriority w:val="99"/>
    <w:unhideWhenUsed/>
    <w:rsid w:val="00C929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290F"/>
  </w:style>
  <w:style w:type="paragraph" w:styleId="Fuzeile">
    <w:name w:val="footer"/>
    <w:basedOn w:val="Standard"/>
    <w:link w:val="FuzeileZchn"/>
    <w:uiPriority w:val="99"/>
    <w:unhideWhenUsed/>
    <w:rsid w:val="00C929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3686</Words>
  <Characters>23226</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Henrike, Landratsamt-Altötting</dc:creator>
  <cp:keywords/>
  <dc:description/>
  <cp:lastModifiedBy>Maier, Henrike, Landratsamt-Altötting</cp:lastModifiedBy>
  <cp:revision>22</cp:revision>
  <dcterms:created xsi:type="dcterms:W3CDTF">2024-04-29T05:49:00Z</dcterms:created>
  <dcterms:modified xsi:type="dcterms:W3CDTF">2024-05-15T10:46:00Z</dcterms:modified>
</cp:coreProperties>
</file>